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064" w:rsidRPr="00E103BB" w:rsidRDefault="00532064" w:rsidP="00532064">
      <w:pPr>
        <w:spacing w:line="240" w:lineRule="auto"/>
        <w:contextualSpacing/>
        <w:jc w:val="center"/>
        <w:rPr>
          <w:rFonts w:ascii="Garamond" w:hAnsi="Garamond"/>
          <w:b/>
          <w:sz w:val="28"/>
        </w:rPr>
      </w:pPr>
      <w:r w:rsidRPr="00E103BB">
        <w:rPr>
          <w:rFonts w:ascii="Garamond" w:hAnsi="Garamond"/>
          <w:b/>
          <w:sz w:val="28"/>
        </w:rPr>
        <w:t xml:space="preserve">Mr. Nelson </w:t>
      </w:r>
      <w:r w:rsidR="00E103BB" w:rsidRPr="00E103BB">
        <w:rPr>
          <w:rFonts w:ascii="Garamond" w:hAnsi="Garamond"/>
          <w:b/>
          <w:sz w:val="28"/>
        </w:rPr>
        <w:t>–</w:t>
      </w:r>
      <w:r w:rsidRPr="00E103BB">
        <w:rPr>
          <w:rFonts w:ascii="Garamond" w:hAnsi="Garamond"/>
          <w:b/>
          <w:sz w:val="28"/>
        </w:rPr>
        <w:t>APHG</w:t>
      </w:r>
    </w:p>
    <w:p w:rsidR="00E103BB" w:rsidRDefault="00E103BB" w:rsidP="00532064">
      <w:pPr>
        <w:spacing w:line="240" w:lineRule="auto"/>
        <w:contextualSpacing/>
        <w:jc w:val="center"/>
        <w:rPr>
          <w:rFonts w:ascii="Garamond" w:hAnsi="Garamond"/>
          <w:sz w:val="28"/>
        </w:rPr>
      </w:pPr>
    </w:p>
    <w:p w:rsidR="00E103BB" w:rsidRPr="00E103BB" w:rsidRDefault="00E103BB" w:rsidP="00532064">
      <w:pPr>
        <w:spacing w:line="240" w:lineRule="auto"/>
        <w:contextualSpacing/>
        <w:jc w:val="center"/>
        <w:rPr>
          <w:rFonts w:ascii="Garamond" w:hAnsi="Garamond"/>
          <w:sz w:val="24"/>
        </w:rPr>
      </w:pPr>
      <w:r>
        <w:rPr>
          <w:rFonts w:ascii="Garamond" w:hAnsi="Garamond"/>
          <w:sz w:val="24"/>
        </w:rPr>
        <w:t>*In the spirit of what we’ve discussed on raising test scores, below are som</w:t>
      </w:r>
      <w:r w:rsidR="00FD7962">
        <w:rPr>
          <w:rFonts w:ascii="Garamond" w:hAnsi="Garamond"/>
          <w:sz w:val="24"/>
        </w:rPr>
        <w:t xml:space="preserve">e copied/pasted slides from </w:t>
      </w:r>
      <w:bookmarkStart w:id="0" w:name="_GoBack"/>
      <w:bookmarkEnd w:id="0"/>
      <w:r>
        <w:rPr>
          <w:rFonts w:ascii="Garamond" w:hAnsi="Garamond"/>
          <w:sz w:val="24"/>
        </w:rPr>
        <w:t>my PowerPoint (*note, the full PowerPoint can be found on the website, under “AP Exam Review Materials, right at the top). Following that are some sample AP question’s to practice the techniques on - *take good class notes</w:t>
      </w:r>
    </w:p>
    <w:p w:rsidR="00532064" w:rsidRDefault="00532064" w:rsidP="00532064">
      <w:pPr>
        <w:spacing w:line="240" w:lineRule="auto"/>
        <w:contextualSpacing/>
        <w:rPr>
          <w:rFonts w:ascii="Garamond" w:hAnsi="Garamond"/>
        </w:rPr>
      </w:pPr>
    </w:p>
    <w:p w:rsidR="00532064" w:rsidRDefault="007C0165" w:rsidP="00532064">
      <w:pPr>
        <w:spacing w:line="240" w:lineRule="auto"/>
        <w:contextualSpacing/>
        <w:rPr>
          <w:rFonts w:ascii="Garamond" w:hAnsi="Garamond"/>
        </w:rPr>
      </w:pPr>
      <w:r>
        <w:rPr>
          <w:rFonts w:ascii="Garamond" w:hAnsi="Garamond"/>
          <w:noProof/>
        </w:rPr>
        <w:drawing>
          <wp:inline distT="0" distB="0" distL="0" distR="0" wp14:anchorId="2F1CD4D5">
            <wp:extent cx="5400675" cy="4586323"/>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049" cy="4594284"/>
                    </a:xfrm>
                    <a:prstGeom prst="rect">
                      <a:avLst/>
                    </a:prstGeom>
                    <a:noFill/>
                  </pic:spPr>
                </pic:pic>
              </a:graphicData>
            </a:graphic>
          </wp:inline>
        </w:drawing>
      </w:r>
    </w:p>
    <w:p w:rsidR="00532064" w:rsidRDefault="00532064" w:rsidP="00532064">
      <w:pPr>
        <w:spacing w:line="240" w:lineRule="auto"/>
        <w:contextualSpacing/>
        <w:rPr>
          <w:rFonts w:ascii="Garamond" w:hAnsi="Garamond"/>
        </w:rPr>
      </w:pPr>
    </w:p>
    <w:p w:rsidR="00532064" w:rsidRPr="00CB1DFE" w:rsidRDefault="00532064" w:rsidP="00532064">
      <w:pPr>
        <w:spacing w:line="240" w:lineRule="auto"/>
        <w:contextualSpacing/>
        <w:rPr>
          <w:rFonts w:ascii="Garamond" w:hAnsi="Garamond"/>
          <w:b/>
          <w:u w:val="single"/>
        </w:rPr>
      </w:pPr>
    </w:p>
    <w:p w:rsidR="00532064" w:rsidRPr="00CB1DFE" w:rsidRDefault="00CB1DFE" w:rsidP="00532064">
      <w:pPr>
        <w:spacing w:line="240" w:lineRule="auto"/>
        <w:contextualSpacing/>
        <w:rPr>
          <w:rFonts w:ascii="Garamond" w:hAnsi="Garamond"/>
          <w:b/>
          <w:sz w:val="24"/>
          <w:szCs w:val="24"/>
          <w:u w:val="single"/>
        </w:rPr>
      </w:pPr>
      <w:r w:rsidRPr="00CB1DFE">
        <w:rPr>
          <w:rFonts w:ascii="Garamond" w:hAnsi="Garamond"/>
          <w:b/>
          <w:sz w:val="24"/>
          <w:szCs w:val="24"/>
          <w:u w:val="single"/>
        </w:rPr>
        <w:t>Other notes:</w:t>
      </w:r>
    </w:p>
    <w:p w:rsidR="00CB1DFE" w:rsidRPr="00CB1DFE" w:rsidRDefault="00CB1DFE" w:rsidP="00CB1DFE">
      <w:pPr>
        <w:pStyle w:val="ListParagraph"/>
        <w:numPr>
          <w:ilvl w:val="0"/>
          <w:numId w:val="7"/>
        </w:numPr>
        <w:spacing w:line="240" w:lineRule="auto"/>
        <w:rPr>
          <w:rFonts w:ascii="Garamond" w:hAnsi="Garamond"/>
          <w:sz w:val="24"/>
          <w:szCs w:val="24"/>
        </w:rPr>
      </w:pPr>
      <w:r>
        <w:rPr>
          <w:rFonts w:ascii="Garamond" w:hAnsi="Garamond"/>
          <w:sz w:val="24"/>
          <w:szCs w:val="24"/>
        </w:rPr>
        <w:t>Sometimes the most important thing in a question can be a single word, like “traditional” or something equally simple. This is good for process of elimination strategies.</w:t>
      </w:r>
    </w:p>
    <w:p w:rsidR="00532064" w:rsidRDefault="00532064" w:rsidP="00532064">
      <w:pPr>
        <w:spacing w:line="240" w:lineRule="auto"/>
        <w:contextualSpacing/>
        <w:rPr>
          <w:rFonts w:ascii="Garamond" w:hAnsi="Garamond"/>
        </w:rPr>
      </w:pPr>
    </w:p>
    <w:p w:rsidR="00532064" w:rsidRDefault="00532064" w:rsidP="00532064">
      <w:pPr>
        <w:spacing w:line="240" w:lineRule="auto"/>
        <w:contextualSpacing/>
        <w:rPr>
          <w:rFonts w:ascii="Garamond" w:hAnsi="Garamond"/>
        </w:rPr>
      </w:pPr>
    </w:p>
    <w:p w:rsidR="00282E60" w:rsidRDefault="00282E60" w:rsidP="00532064">
      <w:pPr>
        <w:spacing w:line="240" w:lineRule="auto"/>
        <w:contextualSpacing/>
        <w:rPr>
          <w:rFonts w:ascii="Garamond" w:hAnsi="Garamond"/>
          <w:b/>
          <w:u w:val="single"/>
        </w:rPr>
      </w:pPr>
    </w:p>
    <w:p w:rsidR="00282E60" w:rsidRDefault="00282E60" w:rsidP="00532064">
      <w:pPr>
        <w:spacing w:line="240" w:lineRule="auto"/>
        <w:contextualSpacing/>
        <w:rPr>
          <w:rFonts w:ascii="Garamond" w:hAnsi="Garamond"/>
          <w:b/>
          <w:u w:val="single"/>
        </w:rPr>
      </w:pPr>
    </w:p>
    <w:p w:rsidR="00282E60" w:rsidRDefault="00282E60" w:rsidP="00532064">
      <w:pPr>
        <w:spacing w:line="240" w:lineRule="auto"/>
        <w:contextualSpacing/>
        <w:rPr>
          <w:rFonts w:ascii="Garamond" w:hAnsi="Garamond"/>
          <w:b/>
          <w:u w:val="single"/>
        </w:rPr>
      </w:pPr>
    </w:p>
    <w:p w:rsidR="007C0165" w:rsidRDefault="007C0165" w:rsidP="00532064">
      <w:pPr>
        <w:spacing w:line="240" w:lineRule="auto"/>
        <w:contextualSpacing/>
        <w:rPr>
          <w:rFonts w:ascii="Garamond" w:hAnsi="Garamond"/>
          <w:b/>
          <w:u w:val="single"/>
        </w:rPr>
      </w:pPr>
      <w:r>
        <w:rPr>
          <w:rFonts w:ascii="Garamond" w:hAnsi="Garamond"/>
          <w:b/>
          <w:u w:val="single"/>
        </w:rPr>
        <w:br w:type="page"/>
      </w:r>
    </w:p>
    <w:p w:rsidR="00282E60" w:rsidRDefault="007C0165" w:rsidP="007C0165">
      <w:pPr>
        <w:spacing w:line="240" w:lineRule="auto"/>
        <w:contextualSpacing/>
        <w:jc w:val="center"/>
        <w:rPr>
          <w:rFonts w:ascii="Garamond" w:hAnsi="Garamond"/>
          <w:b/>
          <w:u w:val="single"/>
        </w:rPr>
      </w:pPr>
      <w:r>
        <w:rPr>
          <w:rFonts w:ascii="Garamond" w:hAnsi="Garamond"/>
          <w:b/>
          <w:noProof/>
          <w:u w:val="single"/>
        </w:rPr>
        <w:lastRenderedPageBreak/>
        <w:drawing>
          <wp:inline distT="0" distB="0" distL="0" distR="0" wp14:anchorId="00E86018">
            <wp:extent cx="5038725" cy="4305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5267" cy="4302345"/>
                    </a:xfrm>
                    <a:prstGeom prst="rect">
                      <a:avLst/>
                    </a:prstGeom>
                    <a:noFill/>
                  </pic:spPr>
                </pic:pic>
              </a:graphicData>
            </a:graphic>
          </wp:inline>
        </w:drawing>
      </w:r>
    </w:p>
    <w:p w:rsidR="00282E60" w:rsidRDefault="007C0165" w:rsidP="007C0165">
      <w:pPr>
        <w:spacing w:line="240" w:lineRule="auto"/>
        <w:contextualSpacing/>
        <w:jc w:val="center"/>
        <w:rPr>
          <w:rFonts w:ascii="Garamond" w:hAnsi="Garamond"/>
          <w:b/>
          <w:u w:val="single"/>
        </w:rPr>
      </w:pPr>
      <w:r>
        <w:rPr>
          <w:rFonts w:ascii="Garamond" w:hAnsi="Garamond"/>
          <w:b/>
          <w:noProof/>
          <w:u w:val="single"/>
        </w:rPr>
        <w:drawing>
          <wp:inline distT="0" distB="0" distL="0" distR="0" wp14:anchorId="4651EB5A">
            <wp:extent cx="4600575" cy="34505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363" cy="3450431"/>
                    </a:xfrm>
                    <a:prstGeom prst="rect">
                      <a:avLst/>
                    </a:prstGeom>
                    <a:noFill/>
                  </pic:spPr>
                </pic:pic>
              </a:graphicData>
            </a:graphic>
          </wp:inline>
        </w:drawing>
      </w:r>
    </w:p>
    <w:p w:rsidR="00282E60" w:rsidRDefault="00282E60" w:rsidP="00532064">
      <w:pPr>
        <w:spacing w:line="240" w:lineRule="auto"/>
        <w:contextualSpacing/>
        <w:rPr>
          <w:rFonts w:ascii="Garamond" w:hAnsi="Garamond"/>
          <w:b/>
          <w:u w:val="single"/>
        </w:rPr>
      </w:pPr>
    </w:p>
    <w:p w:rsidR="00282E60" w:rsidRDefault="00282E60" w:rsidP="00532064">
      <w:pPr>
        <w:spacing w:line="240" w:lineRule="auto"/>
        <w:contextualSpacing/>
        <w:rPr>
          <w:rFonts w:ascii="Garamond" w:hAnsi="Garamond"/>
          <w:b/>
          <w:u w:val="single"/>
        </w:rPr>
      </w:pPr>
    </w:p>
    <w:p w:rsidR="00282E60" w:rsidRDefault="00282E60" w:rsidP="00532064">
      <w:pPr>
        <w:spacing w:line="240" w:lineRule="auto"/>
        <w:contextualSpacing/>
        <w:rPr>
          <w:rFonts w:ascii="Garamond" w:hAnsi="Garamond"/>
          <w:b/>
          <w:u w:val="single"/>
        </w:rPr>
      </w:pPr>
    </w:p>
    <w:p w:rsidR="00282E60" w:rsidRDefault="009D0C2A" w:rsidP="009D0C2A">
      <w:pPr>
        <w:spacing w:line="240" w:lineRule="auto"/>
        <w:contextualSpacing/>
        <w:jc w:val="center"/>
        <w:rPr>
          <w:rFonts w:ascii="Garamond" w:hAnsi="Garamond"/>
          <w:b/>
          <w:u w:val="single"/>
        </w:rPr>
      </w:pPr>
      <w:r>
        <w:rPr>
          <w:rFonts w:ascii="Garamond" w:hAnsi="Garamond"/>
          <w:b/>
          <w:noProof/>
          <w:u w:val="single"/>
        </w:rPr>
        <w:drawing>
          <wp:inline distT="0" distB="0" distL="0" distR="0" wp14:anchorId="4E098F2C">
            <wp:extent cx="5838825" cy="4657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542" cy="4660690"/>
                    </a:xfrm>
                    <a:prstGeom prst="rect">
                      <a:avLst/>
                    </a:prstGeom>
                    <a:noFill/>
                  </pic:spPr>
                </pic:pic>
              </a:graphicData>
            </a:graphic>
          </wp:inline>
        </w:drawing>
      </w:r>
    </w:p>
    <w:p w:rsidR="00282E60" w:rsidRDefault="00282E60" w:rsidP="00532064">
      <w:pPr>
        <w:spacing w:line="240" w:lineRule="auto"/>
        <w:contextualSpacing/>
        <w:rPr>
          <w:rFonts w:ascii="Garamond" w:hAnsi="Garamond"/>
          <w:b/>
          <w:u w:val="single"/>
        </w:rPr>
      </w:pPr>
    </w:p>
    <w:p w:rsidR="00282E60" w:rsidRPr="00CB1DFE" w:rsidRDefault="00282E60" w:rsidP="00CB1DFE">
      <w:pPr>
        <w:spacing w:line="240" w:lineRule="auto"/>
        <w:contextualSpacing/>
        <w:jc w:val="center"/>
        <w:rPr>
          <w:rFonts w:ascii="Garamond" w:hAnsi="Garamond"/>
          <w:b/>
          <w:sz w:val="28"/>
          <w:u w:val="single"/>
        </w:rPr>
      </w:pPr>
    </w:p>
    <w:p w:rsidR="00282E60" w:rsidRPr="00CB1DFE" w:rsidRDefault="009D0C2A" w:rsidP="00CB1DFE">
      <w:pPr>
        <w:spacing w:line="240" w:lineRule="auto"/>
        <w:contextualSpacing/>
        <w:jc w:val="center"/>
        <w:rPr>
          <w:rFonts w:ascii="Garamond" w:hAnsi="Garamond"/>
          <w:sz w:val="28"/>
        </w:rPr>
      </w:pPr>
      <w:r w:rsidRPr="00CB1DFE">
        <w:rPr>
          <w:rFonts w:ascii="Garamond" w:hAnsi="Garamond"/>
          <w:sz w:val="28"/>
        </w:rPr>
        <w:t>On the next few pages we’ll use examples from last year’s (2016) A.P. Exam. Please notice how many agriculture questions appeared. Let’s the strategies to try to at least get the correct answer narrowed to 2 or 3 choices.</w:t>
      </w:r>
    </w:p>
    <w:p w:rsidR="009D0C2A" w:rsidRDefault="009D0C2A" w:rsidP="00532064">
      <w:pPr>
        <w:spacing w:line="240" w:lineRule="auto"/>
        <w:contextualSpacing/>
        <w:rPr>
          <w:rFonts w:ascii="Garamond" w:hAnsi="Garamond"/>
          <w:b/>
          <w:u w:val="single"/>
        </w:rPr>
      </w:pPr>
    </w:p>
    <w:p w:rsidR="009D0C2A" w:rsidRDefault="009D0C2A" w:rsidP="00532064">
      <w:pPr>
        <w:spacing w:line="240" w:lineRule="auto"/>
        <w:contextualSpacing/>
        <w:rPr>
          <w:rFonts w:ascii="Garamond" w:hAnsi="Garamond"/>
          <w:b/>
          <w:u w:val="single"/>
        </w:rPr>
      </w:pPr>
    </w:p>
    <w:p w:rsidR="009D0C2A" w:rsidRDefault="009D0C2A" w:rsidP="00532064">
      <w:pPr>
        <w:spacing w:line="240" w:lineRule="auto"/>
        <w:contextualSpacing/>
        <w:rPr>
          <w:rFonts w:ascii="Garamond" w:hAnsi="Garamond"/>
          <w:b/>
          <w:u w:val="single"/>
        </w:rPr>
      </w:pPr>
    </w:p>
    <w:p w:rsidR="009D0C2A" w:rsidRDefault="009D0C2A" w:rsidP="00532064">
      <w:pPr>
        <w:spacing w:line="240" w:lineRule="auto"/>
        <w:contextualSpacing/>
        <w:rPr>
          <w:rFonts w:ascii="Garamond" w:hAnsi="Garamond"/>
          <w:b/>
          <w:u w:val="single"/>
        </w:rPr>
      </w:pPr>
    </w:p>
    <w:p w:rsidR="009D0C2A" w:rsidRDefault="009D0C2A" w:rsidP="00532064">
      <w:pPr>
        <w:spacing w:line="240" w:lineRule="auto"/>
        <w:contextualSpacing/>
        <w:rPr>
          <w:rFonts w:ascii="Garamond" w:hAnsi="Garamond"/>
          <w:b/>
          <w:u w:val="single"/>
        </w:rPr>
      </w:pPr>
    </w:p>
    <w:p w:rsidR="009D0C2A" w:rsidRDefault="009D0C2A" w:rsidP="00532064">
      <w:pPr>
        <w:spacing w:line="240" w:lineRule="auto"/>
        <w:contextualSpacing/>
        <w:rPr>
          <w:rFonts w:ascii="Garamond" w:hAnsi="Garamond"/>
          <w:b/>
          <w:u w:val="single"/>
        </w:rPr>
      </w:pPr>
    </w:p>
    <w:p w:rsidR="009D0C2A" w:rsidRDefault="009D0C2A" w:rsidP="00532064">
      <w:pPr>
        <w:spacing w:line="240" w:lineRule="auto"/>
        <w:contextualSpacing/>
        <w:rPr>
          <w:rFonts w:ascii="Garamond" w:hAnsi="Garamond"/>
          <w:b/>
          <w:u w:val="single"/>
        </w:rPr>
      </w:pPr>
    </w:p>
    <w:p w:rsidR="009D0C2A" w:rsidRDefault="009D0C2A" w:rsidP="00532064">
      <w:pPr>
        <w:spacing w:line="240" w:lineRule="auto"/>
        <w:contextualSpacing/>
        <w:rPr>
          <w:rFonts w:ascii="Garamond" w:hAnsi="Garamond"/>
          <w:b/>
          <w:u w:val="single"/>
        </w:rPr>
      </w:pPr>
    </w:p>
    <w:p w:rsidR="009D0C2A" w:rsidRDefault="009D0C2A" w:rsidP="00532064">
      <w:pPr>
        <w:spacing w:line="240" w:lineRule="auto"/>
        <w:contextualSpacing/>
        <w:rPr>
          <w:rFonts w:ascii="Garamond" w:hAnsi="Garamond"/>
          <w:b/>
          <w:u w:val="single"/>
        </w:rPr>
      </w:pPr>
    </w:p>
    <w:p w:rsidR="009D0C2A" w:rsidRDefault="009D0C2A" w:rsidP="00532064">
      <w:pPr>
        <w:spacing w:line="240" w:lineRule="auto"/>
        <w:contextualSpacing/>
        <w:rPr>
          <w:rFonts w:ascii="Garamond" w:hAnsi="Garamond"/>
          <w:b/>
          <w:u w:val="single"/>
        </w:rPr>
      </w:pPr>
    </w:p>
    <w:p w:rsidR="004A0698" w:rsidRDefault="004A0698" w:rsidP="00282E60">
      <w:pPr>
        <w:spacing w:line="240" w:lineRule="auto"/>
        <w:contextualSpacing/>
        <w:jc w:val="center"/>
        <w:rPr>
          <w:rFonts w:ascii="Garamond" w:hAnsi="Garamond"/>
          <w:b/>
          <w:sz w:val="28"/>
        </w:rPr>
      </w:pPr>
      <w:r>
        <w:rPr>
          <w:rFonts w:ascii="Garamond" w:hAnsi="Garamond"/>
          <w:b/>
          <w:sz w:val="28"/>
        </w:rPr>
        <w:br w:type="page"/>
      </w:r>
    </w:p>
    <w:p w:rsidR="00532064" w:rsidRPr="00282E60" w:rsidRDefault="00282E60" w:rsidP="00282E60">
      <w:pPr>
        <w:spacing w:line="240" w:lineRule="auto"/>
        <w:contextualSpacing/>
        <w:jc w:val="center"/>
        <w:rPr>
          <w:rFonts w:ascii="Garamond" w:hAnsi="Garamond"/>
          <w:b/>
          <w:sz w:val="28"/>
        </w:rPr>
      </w:pPr>
      <w:r w:rsidRPr="004A0698">
        <w:rPr>
          <w:rFonts w:ascii="Garamond" w:hAnsi="Garamond"/>
          <w:b/>
          <w:sz w:val="28"/>
          <w:u w:val="single"/>
        </w:rPr>
        <w:lastRenderedPageBreak/>
        <w:t xml:space="preserve">Practice Questions from the </w:t>
      </w:r>
      <w:r w:rsidR="00532064" w:rsidRPr="004A0698">
        <w:rPr>
          <w:rFonts w:ascii="Garamond" w:hAnsi="Garamond"/>
          <w:b/>
          <w:sz w:val="28"/>
          <w:u w:val="single"/>
        </w:rPr>
        <w:t>2016 AP EXAM</w:t>
      </w:r>
    </w:p>
    <w:p w:rsidR="00532064" w:rsidRDefault="00532064" w:rsidP="00532064">
      <w:pPr>
        <w:spacing w:line="240" w:lineRule="auto"/>
        <w:contextualSpacing/>
        <w:rPr>
          <w:rFonts w:ascii="Garamond" w:hAnsi="Garamond"/>
        </w:rPr>
      </w:pPr>
    </w:p>
    <w:p w:rsidR="00532064" w:rsidRPr="003558CA" w:rsidRDefault="00532064" w:rsidP="00532064">
      <w:pPr>
        <w:spacing w:line="240" w:lineRule="auto"/>
        <w:contextualSpacing/>
        <w:rPr>
          <w:rFonts w:ascii="Garamond" w:hAnsi="Garamond"/>
          <w:b/>
        </w:rPr>
      </w:pPr>
      <w:r w:rsidRPr="003558CA">
        <w:rPr>
          <w:rFonts w:ascii="Garamond" w:hAnsi="Garamond"/>
          <w:b/>
        </w:rPr>
        <w:t>1.</w:t>
      </w:r>
      <w:r w:rsidR="00A73B61" w:rsidRPr="003558CA">
        <w:rPr>
          <w:rFonts w:ascii="Garamond" w:hAnsi="Garamond"/>
          <w:b/>
        </w:rPr>
        <w:t>) Subsistence</w:t>
      </w:r>
      <w:r w:rsidRPr="003558CA">
        <w:rPr>
          <w:rFonts w:ascii="Garamond" w:hAnsi="Garamond"/>
          <w:b/>
        </w:rPr>
        <w:t xml:space="preserve"> agriculture is most common in which of the following regions?</w:t>
      </w:r>
    </w:p>
    <w:p w:rsidR="00282E60" w:rsidRDefault="00282E60" w:rsidP="00532064">
      <w:pPr>
        <w:spacing w:line="240" w:lineRule="auto"/>
        <w:contextualSpacing/>
        <w:rPr>
          <w:rFonts w:ascii="Garamond" w:hAnsi="Garamond"/>
        </w:rPr>
      </w:pPr>
    </w:p>
    <w:p w:rsidR="00532064" w:rsidRDefault="00532064" w:rsidP="00532064">
      <w:pPr>
        <w:spacing w:line="240" w:lineRule="auto"/>
        <w:contextualSpacing/>
        <w:rPr>
          <w:rFonts w:ascii="Garamond" w:hAnsi="Garamond"/>
        </w:rPr>
      </w:pPr>
      <w:r>
        <w:rPr>
          <w:rFonts w:ascii="Garamond" w:hAnsi="Garamond"/>
        </w:rPr>
        <w:t>A.) Great Plains of the United States</w:t>
      </w:r>
    </w:p>
    <w:p w:rsidR="00532064" w:rsidRDefault="00532064" w:rsidP="00532064">
      <w:pPr>
        <w:spacing w:line="240" w:lineRule="auto"/>
        <w:contextualSpacing/>
        <w:rPr>
          <w:rFonts w:ascii="Garamond" w:hAnsi="Garamond"/>
        </w:rPr>
      </w:pPr>
      <w:r>
        <w:rPr>
          <w:rFonts w:ascii="Garamond" w:hAnsi="Garamond"/>
        </w:rPr>
        <w:t>B.) Papas of Argentina</w:t>
      </w:r>
    </w:p>
    <w:p w:rsidR="00532064" w:rsidRDefault="00532064" w:rsidP="00532064">
      <w:pPr>
        <w:spacing w:line="240" w:lineRule="auto"/>
        <w:contextualSpacing/>
        <w:rPr>
          <w:rFonts w:ascii="Garamond" w:hAnsi="Garamond"/>
        </w:rPr>
      </w:pPr>
      <w:r>
        <w:rPr>
          <w:rFonts w:ascii="Garamond" w:hAnsi="Garamond"/>
        </w:rPr>
        <w:t>C.) Amazon Basin</w:t>
      </w:r>
    </w:p>
    <w:p w:rsidR="00532064" w:rsidRDefault="00532064" w:rsidP="00532064">
      <w:pPr>
        <w:spacing w:line="240" w:lineRule="auto"/>
        <w:contextualSpacing/>
        <w:rPr>
          <w:rFonts w:ascii="Garamond" w:hAnsi="Garamond"/>
        </w:rPr>
      </w:pPr>
      <w:r>
        <w:rPr>
          <w:rFonts w:ascii="Garamond" w:hAnsi="Garamond"/>
        </w:rPr>
        <w:t>D.) The Outback of Australia</w:t>
      </w:r>
    </w:p>
    <w:p w:rsidR="00532064" w:rsidRDefault="00532064" w:rsidP="00532064">
      <w:pPr>
        <w:spacing w:line="240" w:lineRule="auto"/>
        <w:contextualSpacing/>
        <w:rPr>
          <w:rFonts w:ascii="Garamond" w:hAnsi="Garamond"/>
        </w:rPr>
      </w:pPr>
      <w:r>
        <w:rPr>
          <w:rFonts w:ascii="Garamond" w:hAnsi="Garamond"/>
        </w:rPr>
        <w:t>E.) The Ruhr Valley of Germany</w:t>
      </w:r>
    </w:p>
    <w:p w:rsidR="00113CE6" w:rsidRDefault="00113CE6" w:rsidP="00532064">
      <w:pPr>
        <w:spacing w:line="240" w:lineRule="auto"/>
        <w:contextualSpacing/>
        <w:rPr>
          <w:rFonts w:ascii="Garamond" w:hAnsi="Garamond"/>
        </w:rPr>
      </w:pPr>
    </w:p>
    <w:p w:rsidR="00A73B61" w:rsidRPr="007C0165" w:rsidRDefault="007C0165" w:rsidP="00532064">
      <w:pPr>
        <w:spacing w:line="240" w:lineRule="auto"/>
        <w:rPr>
          <w:rFonts w:ascii="Garamond" w:hAnsi="Garamond" w:cs="Times New Roman"/>
        </w:rPr>
      </w:pPr>
      <w:r w:rsidRPr="007C0165">
        <w:rPr>
          <w:rFonts w:ascii="Garamond" w:hAnsi="Garamond" w:cs="Times New Roman"/>
        </w:rPr>
        <w:t>What are the keys words/terms?</w:t>
      </w:r>
    </w:p>
    <w:p w:rsidR="007C0165" w:rsidRPr="007C0165" w:rsidRDefault="007C0165" w:rsidP="00532064">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do you know about those key terms – even if it’s a definition – define it and write anything relevant about it below:</w:t>
      </w:r>
    </w:p>
    <w:p w:rsidR="007C0165" w:rsidRDefault="007C0165" w:rsidP="00532064">
      <w:pPr>
        <w:spacing w:line="240" w:lineRule="auto"/>
        <w:rPr>
          <w:rFonts w:ascii="Garamond" w:hAnsi="Garamond" w:cs="Times New Roman"/>
        </w:rPr>
      </w:pPr>
    </w:p>
    <w:p w:rsidR="006D6BBA" w:rsidRDefault="006D6BBA" w:rsidP="00532064">
      <w:pPr>
        <w:spacing w:line="240" w:lineRule="auto"/>
        <w:rPr>
          <w:rFonts w:ascii="Garamond" w:hAnsi="Garamond" w:cs="Times New Roman"/>
        </w:rPr>
      </w:pPr>
    </w:p>
    <w:p w:rsidR="006D6BBA" w:rsidRDefault="006D6BBA" w:rsidP="00532064">
      <w:pPr>
        <w:spacing w:line="240" w:lineRule="auto"/>
        <w:rPr>
          <w:rFonts w:ascii="Garamond" w:hAnsi="Garamond" w:cs="Times New Roman"/>
        </w:rPr>
      </w:pPr>
      <w:r>
        <w:rPr>
          <w:rFonts w:ascii="Garamond" w:hAnsi="Garamond" w:cs="Times New Roman"/>
        </w:rPr>
        <w:t xml:space="preserve">Look at the geography they give you, and think of where commercial vs. </w:t>
      </w:r>
      <w:r w:rsidR="00400307">
        <w:rPr>
          <w:rFonts w:ascii="Garamond" w:hAnsi="Garamond" w:cs="Times New Roman"/>
        </w:rPr>
        <w:t>subsistence</w:t>
      </w:r>
      <w:r>
        <w:rPr>
          <w:rFonts w:ascii="Garamond" w:hAnsi="Garamond" w:cs="Times New Roman"/>
        </w:rPr>
        <w:t xml:space="preserve"> farming takes place, based on your reading of the textbook *tip, </w:t>
      </w:r>
      <w:r w:rsidRPr="006D6BBA">
        <w:rPr>
          <w:rFonts w:ascii="Garamond" w:hAnsi="Garamond" w:cs="Times New Roman"/>
          <w:b/>
          <w:u w:val="single"/>
        </w:rPr>
        <w:t>forget the extra words</w:t>
      </w:r>
      <w:r>
        <w:rPr>
          <w:rFonts w:ascii="Garamond" w:hAnsi="Garamond" w:cs="Times New Roman"/>
        </w:rPr>
        <w:t xml:space="preserve"> like ‘Great Plains’, and ‘Outback’ and </w:t>
      </w:r>
      <w:r w:rsidRPr="006D6BBA">
        <w:rPr>
          <w:rFonts w:ascii="Garamond" w:hAnsi="Garamond" w:cs="Times New Roman"/>
          <w:b/>
          <w:u w:val="single"/>
        </w:rPr>
        <w:t>just look at the countries</w:t>
      </w:r>
      <w:r>
        <w:rPr>
          <w:rFonts w:ascii="Garamond" w:hAnsi="Garamond" w:cs="Times New Roman"/>
        </w:rPr>
        <w:t>!</w:t>
      </w:r>
    </w:p>
    <w:p w:rsidR="007C0165" w:rsidRDefault="006D6BBA" w:rsidP="00532064">
      <w:pPr>
        <w:spacing w:line="240" w:lineRule="auto"/>
        <w:rPr>
          <w:rFonts w:ascii="Garamond" w:hAnsi="Garamond" w:cs="Times New Roman"/>
        </w:rPr>
      </w:pPr>
      <w:r>
        <w:rPr>
          <w:rFonts w:ascii="Garamond" w:hAnsi="Garamond" w:cs="Times New Roman"/>
        </w:rPr>
        <w:t>United States</w:t>
      </w:r>
    </w:p>
    <w:p w:rsidR="006D6BBA" w:rsidRDefault="006D6BBA" w:rsidP="00532064">
      <w:pPr>
        <w:spacing w:line="240" w:lineRule="auto"/>
        <w:rPr>
          <w:rFonts w:ascii="Garamond" w:hAnsi="Garamond" w:cs="Times New Roman"/>
        </w:rPr>
      </w:pPr>
      <w:r>
        <w:rPr>
          <w:rFonts w:ascii="Garamond" w:hAnsi="Garamond" w:cs="Times New Roman"/>
        </w:rPr>
        <w:t>Argentina</w:t>
      </w:r>
    </w:p>
    <w:p w:rsidR="006D6BBA" w:rsidRDefault="006D6BBA" w:rsidP="00532064">
      <w:pPr>
        <w:spacing w:line="240" w:lineRule="auto"/>
        <w:rPr>
          <w:rFonts w:ascii="Garamond" w:hAnsi="Garamond" w:cs="Times New Roman"/>
        </w:rPr>
      </w:pPr>
      <w:r>
        <w:rPr>
          <w:rFonts w:ascii="Garamond" w:hAnsi="Garamond" w:cs="Times New Roman"/>
        </w:rPr>
        <w:t>Brazil</w:t>
      </w:r>
    </w:p>
    <w:p w:rsidR="006D6BBA" w:rsidRDefault="006D6BBA" w:rsidP="00532064">
      <w:pPr>
        <w:spacing w:line="240" w:lineRule="auto"/>
        <w:rPr>
          <w:rFonts w:ascii="Garamond" w:hAnsi="Garamond" w:cs="Times New Roman"/>
        </w:rPr>
      </w:pPr>
      <w:r>
        <w:rPr>
          <w:rFonts w:ascii="Garamond" w:hAnsi="Garamond" w:cs="Times New Roman"/>
        </w:rPr>
        <w:t>Australia</w:t>
      </w:r>
    </w:p>
    <w:p w:rsidR="006D6BBA" w:rsidRDefault="006D6BBA" w:rsidP="00532064">
      <w:pPr>
        <w:spacing w:line="240" w:lineRule="auto"/>
        <w:rPr>
          <w:rFonts w:ascii="Garamond" w:hAnsi="Garamond" w:cs="Times New Roman"/>
        </w:rPr>
      </w:pPr>
      <w:r>
        <w:rPr>
          <w:rFonts w:ascii="Garamond" w:hAnsi="Garamond" w:cs="Times New Roman"/>
        </w:rPr>
        <w:t>Germany</w:t>
      </w:r>
    </w:p>
    <w:p w:rsidR="006D6BBA" w:rsidRDefault="006D6BBA" w:rsidP="00532064">
      <w:pPr>
        <w:spacing w:line="240" w:lineRule="auto"/>
        <w:rPr>
          <w:rFonts w:ascii="Garamond" w:hAnsi="Garamond" w:cs="Times New Roman"/>
        </w:rPr>
      </w:pPr>
    </w:p>
    <w:p w:rsidR="007C0165" w:rsidRPr="007C0165" w:rsidRDefault="007C0165" w:rsidP="00532064">
      <w:pPr>
        <w:spacing w:line="240" w:lineRule="auto"/>
        <w:rPr>
          <w:rFonts w:ascii="Garamond" w:hAnsi="Garamond" w:cs="Times New Roman"/>
        </w:rPr>
      </w:pPr>
      <w:r>
        <w:rPr>
          <w:rFonts w:ascii="Garamond" w:hAnsi="Garamond" w:cs="Times New Roman"/>
        </w:rPr>
        <w:t>How does this help us eliminate answers? What is the question asking?</w:t>
      </w:r>
    </w:p>
    <w:p w:rsidR="007C0165" w:rsidRPr="007C0165" w:rsidRDefault="007C0165" w:rsidP="00532064">
      <w:pPr>
        <w:spacing w:line="240" w:lineRule="auto"/>
        <w:rPr>
          <w:rFonts w:ascii="Garamond" w:hAnsi="Garamond" w:cs="Times New Roman"/>
        </w:rPr>
      </w:pPr>
    </w:p>
    <w:p w:rsidR="007C0165" w:rsidRPr="007C0165" w:rsidRDefault="007C0165" w:rsidP="00532064">
      <w:pPr>
        <w:spacing w:line="240" w:lineRule="auto"/>
        <w:rPr>
          <w:rFonts w:ascii="Garamond" w:hAnsi="Garamond" w:cs="Times New Roman"/>
        </w:rPr>
      </w:pPr>
    </w:p>
    <w:p w:rsidR="007C0165" w:rsidRDefault="007C0165" w:rsidP="00532064">
      <w:pPr>
        <w:spacing w:line="240" w:lineRule="auto"/>
        <w:contextualSpacing/>
        <w:rPr>
          <w:rFonts w:ascii="Garamond" w:hAnsi="Garamond"/>
        </w:rPr>
      </w:pPr>
    </w:p>
    <w:p w:rsidR="007C0165" w:rsidRDefault="007C0165" w:rsidP="00532064">
      <w:pPr>
        <w:spacing w:line="240" w:lineRule="auto"/>
        <w:contextualSpacing/>
        <w:rPr>
          <w:rFonts w:ascii="Garamond" w:hAnsi="Garamond"/>
        </w:rPr>
      </w:pPr>
      <w:r>
        <w:rPr>
          <w:rFonts w:ascii="Garamond" w:hAnsi="Garamond"/>
        </w:rPr>
        <w:t>Therefore, the answer is choice __________.</w:t>
      </w:r>
    </w:p>
    <w:p w:rsidR="007C0165" w:rsidRDefault="007C0165" w:rsidP="00532064">
      <w:pPr>
        <w:spacing w:line="240" w:lineRule="auto"/>
        <w:contextualSpacing/>
        <w:rPr>
          <w:rFonts w:ascii="Garamond" w:hAnsi="Garamond"/>
        </w:rPr>
      </w:pPr>
    </w:p>
    <w:p w:rsidR="00756CF1" w:rsidRDefault="00756CF1" w:rsidP="00532064">
      <w:pPr>
        <w:spacing w:line="240" w:lineRule="auto"/>
        <w:contextualSpacing/>
        <w:rPr>
          <w:rFonts w:ascii="Garamond" w:hAnsi="Garamond"/>
        </w:rPr>
      </w:pPr>
      <w:r>
        <w:rPr>
          <w:rFonts w:ascii="Garamond" w:hAnsi="Garamond"/>
        </w:rPr>
        <w:br w:type="page"/>
      </w:r>
    </w:p>
    <w:p w:rsidR="00A73B61" w:rsidRPr="003558CA" w:rsidRDefault="00A73B61" w:rsidP="00532064">
      <w:pPr>
        <w:spacing w:line="240" w:lineRule="auto"/>
        <w:contextualSpacing/>
        <w:rPr>
          <w:rFonts w:ascii="Garamond" w:hAnsi="Garamond"/>
          <w:b/>
        </w:rPr>
      </w:pPr>
      <w:r w:rsidRPr="003558CA">
        <w:rPr>
          <w:rFonts w:ascii="Garamond" w:hAnsi="Garamond"/>
          <w:b/>
        </w:rPr>
        <w:lastRenderedPageBreak/>
        <w:t>2.) Traditional labor-intensive agriculture often involves which of the following?</w:t>
      </w:r>
    </w:p>
    <w:p w:rsidR="00282E60" w:rsidRDefault="00282E60" w:rsidP="00532064">
      <w:pPr>
        <w:spacing w:line="240" w:lineRule="auto"/>
        <w:contextualSpacing/>
        <w:rPr>
          <w:rFonts w:ascii="Garamond" w:hAnsi="Garamond"/>
        </w:rPr>
      </w:pPr>
    </w:p>
    <w:p w:rsidR="00A73B61" w:rsidRDefault="00A73B61" w:rsidP="00532064">
      <w:pPr>
        <w:spacing w:line="240" w:lineRule="auto"/>
        <w:contextualSpacing/>
        <w:rPr>
          <w:rFonts w:ascii="Garamond" w:hAnsi="Garamond"/>
        </w:rPr>
      </w:pPr>
      <w:r>
        <w:rPr>
          <w:rFonts w:ascii="Garamond" w:hAnsi="Garamond"/>
        </w:rPr>
        <w:t>A.) Field Terracing</w:t>
      </w:r>
    </w:p>
    <w:p w:rsidR="00A73B61" w:rsidRDefault="00A73B61" w:rsidP="00532064">
      <w:pPr>
        <w:spacing w:line="240" w:lineRule="auto"/>
        <w:contextualSpacing/>
        <w:rPr>
          <w:rFonts w:ascii="Garamond" w:hAnsi="Garamond"/>
        </w:rPr>
      </w:pPr>
      <w:r>
        <w:rPr>
          <w:rFonts w:ascii="Garamond" w:hAnsi="Garamond"/>
        </w:rPr>
        <w:t>B.) Mechanical Plowing</w:t>
      </w:r>
    </w:p>
    <w:p w:rsidR="00A73B61" w:rsidRDefault="00A73B61" w:rsidP="00532064">
      <w:pPr>
        <w:spacing w:line="240" w:lineRule="auto"/>
        <w:contextualSpacing/>
        <w:rPr>
          <w:rFonts w:ascii="Garamond" w:hAnsi="Garamond"/>
        </w:rPr>
      </w:pPr>
      <w:r>
        <w:rPr>
          <w:rFonts w:ascii="Garamond" w:hAnsi="Garamond"/>
        </w:rPr>
        <w:t>C.) Hybrid Seeds</w:t>
      </w:r>
    </w:p>
    <w:p w:rsidR="00A73B61" w:rsidRDefault="00A73B61" w:rsidP="00532064">
      <w:pPr>
        <w:spacing w:line="240" w:lineRule="auto"/>
        <w:contextualSpacing/>
        <w:rPr>
          <w:rFonts w:ascii="Garamond" w:hAnsi="Garamond"/>
        </w:rPr>
      </w:pPr>
      <w:r>
        <w:rPr>
          <w:rFonts w:ascii="Garamond" w:hAnsi="Garamond"/>
        </w:rPr>
        <w:t>D.) Use of Pesticides</w:t>
      </w:r>
    </w:p>
    <w:p w:rsidR="00A73B61" w:rsidRDefault="00A73B61" w:rsidP="00532064">
      <w:pPr>
        <w:spacing w:line="240" w:lineRule="auto"/>
        <w:contextualSpacing/>
        <w:rPr>
          <w:rFonts w:ascii="Garamond" w:hAnsi="Garamond"/>
        </w:rPr>
      </w:pPr>
      <w:r>
        <w:rPr>
          <w:rFonts w:ascii="Garamond" w:hAnsi="Garamond"/>
        </w:rPr>
        <w:t>E.) High Level of debt</w:t>
      </w:r>
    </w:p>
    <w:p w:rsidR="00A73B61" w:rsidRDefault="00A73B61" w:rsidP="00532064">
      <w:pPr>
        <w:spacing w:line="240" w:lineRule="auto"/>
        <w:contextualSpacing/>
        <w:rPr>
          <w:rFonts w:ascii="Garamond" w:hAnsi="Garamond"/>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are the keys words/terms?</w:t>
      </w:r>
    </w:p>
    <w:p w:rsidR="007C0165" w:rsidRDefault="007C0165" w:rsidP="007C0165">
      <w:pPr>
        <w:spacing w:line="240" w:lineRule="auto"/>
        <w:rPr>
          <w:rFonts w:ascii="Garamond" w:hAnsi="Garamond" w:cs="Times New Roman"/>
        </w:rPr>
      </w:pPr>
    </w:p>
    <w:p w:rsidR="00CB1DFE" w:rsidRPr="007C0165" w:rsidRDefault="00CB1DFE"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do yo</w:t>
      </w:r>
      <w:r w:rsidR="00CB1DFE">
        <w:rPr>
          <w:rFonts w:ascii="Garamond" w:hAnsi="Garamond" w:cs="Times New Roman"/>
        </w:rPr>
        <w:t>u know about those key terms – what do they tell you about the choices provided?</w:t>
      </w:r>
    </w:p>
    <w:p w:rsidR="007C0165" w:rsidRDefault="007C0165" w:rsidP="007C0165">
      <w:pPr>
        <w:spacing w:line="240" w:lineRule="auto"/>
        <w:rPr>
          <w:rFonts w:ascii="Garamond" w:hAnsi="Garamond" w:cs="Times New Roman"/>
        </w:rPr>
      </w:pPr>
    </w:p>
    <w:p w:rsidR="007C0165" w:rsidRDefault="007C0165" w:rsidP="007C0165">
      <w:pPr>
        <w:spacing w:line="240" w:lineRule="auto"/>
        <w:rPr>
          <w:rFonts w:ascii="Garamond" w:hAnsi="Garamond" w:cs="Times New Roman"/>
        </w:rPr>
      </w:pPr>
    </w:p>
    <w:p w:rsidR="007C0165" w:rsidRPr="007C0165" w:rsidRDefault="00CB1DFE" w:rsidP="007C0165">
      <w:pPr>
        <w:spacing w:line="240" w:lineRule="auto"/>
        <w:rPr>
          <w:rFonts w:ascii="Garamond" w:hAnsi="Garamond" w:cs="Times New Roman"/>
        </w:rPr>
      </w:pPr>
      <w:r>
        <w:rPr>
          <w:rFonts w:ascii="Garamond" w:hAnsi="Garamond" w:cs="Times New Roman"/>
        </w:rPr>
        <w:t>Based on this, h</w:t>
      </w:r>
      <w:r w:rsidR="007C0165">
        <w:rPr>
          <w:rFonts w:ascii="Garamond" w:hAnsi="Garamond" w:cs="Times New Roman"/>
        </w:rPr>
        <w:t xml:space="preserve">ow does </w:t>
      </w:r>
      <w:r>
        <w:rPr>
          <w:rFonts w:ascii="Garamond" w:hAnsi="Garamond" w:cs="Times New Roman"/>
        </w:rPr>
        <w:t>this help us eliminate answers, and which answers?</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p>
    <w:p w:rsidR="007C0165" w:rsidRDefault="007C0165" w:rsidP="007C0165">
      <w:pPr>
        <w:spacing w:line="240" w:lineRule="auto"/>
        <w:contextualSpacing/>
        <w:rPr>
          <w:rFonts w:ascii="Garamond" w:hAnsi="Garamond"/>
        </w:rPr>
      </w:pPr>
    </w:p>
    <w:p w:rsidR="007C0165" w:rsidRDefault="007C0165" w:rsidP="007C0165">
      <w:pPr>
        <w:spacing w:line="240" w:lineRule="auto"/>
        <w:contextualSpacing/>
        <w:rPr>
          <w:rFonts w:ascii="Garamond" w:hAnsi="Garamond"/>
        </w:rPr>
      </w:pPr>
      <w:r>
        <w:rPr>
          <w:rFonts w:ascii="Garamond" w:hAnsi="Garamond"/>
        </w:rPr>
        <w:t>Therefore, the answer is choice __________.</w:t>
      </w:r>
    </w:p>
    <w:p w:rsidR="007C0165" w:rsidRDefault="007C0165" w:rsidP="00532064">
      <w:pPr>
        <w:spacing w:line="240" w:lineRule="auto"/>
        <w:contextualSpacing/>
        <w:rPr>
          <w:rFonts w:ascii="Garamond" w:hAnsi="Garamond"/>
        </w:rPr>
      </w:pPr>
    </w:p>
    <w:p w:rsidR="007C0165" w:rsidRDefault="007C0165" w:rsidP="00532064">
      <w:pPr>
        <w:spacing w:line="240" w:lineRule="auto"/>
        <w:contextualSpacing/>
        <w:rPr>
          <w:rFonts w:ascii="Garamond" w:hAnsi="Garamond"/>
        </w:rPr>
      </w:pPr>
    </w:p>
    <w:p w:rsidR="00A73B61" w:rsidRPr="003558CA" w:rsidRDefault="00A73B61" w:rsidP="00532064">
      <w:pPr>
        <w:spacing w:line="240" w:lineRule="auto"/>
        <w:contextualSpacing/>
        <w:rPr>
          <w:rFonts w:ascii="Garamond" w:hAnsi="Garamond"/>
          <w:b/>
        </w:rPr>
      </w:pPr>
      <w:r w:rsidRPr="003558CA">
        <w:rPr>
          <w:rFonts w:ascii="Garamond" w:hAnsi="Garamond"/>
          <w:b/>
        </w:rPr>
        <w:t>3.) Specialty agriculture and timber production have increased the level of development and gross national income (GNI) of Chile’s economy through which of the following?</w:t>
      </w:r>
    </w:p>
    <w:p w:rsidR="00282E60" w:rsidRDefault="00282E60" w:rsidP="00532064">
      <w:pPr>
        <w:spacing w:line="240" w:lineRule="auto"/>
        <w:contextualSpacing/>
        <w:rPr>
          <w:rFonts w:ascii="Garamond" w:hAnsi="Garamond"/>
        </w:rPr>
      </w:pPr>
    </w:p>
    <w:p w:rsidR="00A73B61" w:rsidRDefault="00A73B61" w:rsidP="00532064">
      <w:pPr>
        <w:spacing w:line="240" w:lineRule="auto"/>
        <w:contextualSpacing/>
        <w:rPr>
          <w:rFonts w:ascii="Garamond" w:hAnsi="Garamond"/>
        </w:rPr>
      </w:pPr>
      <w:r>
        <w:rPr>
          <w:rFonts w:ascii="Garamond" w:hAnsi="Garamond"/>
        </w:rPr>
        <w:t>A.) Export sales to consumers in the United States, Japan, and other foreign markets</w:t>
      </w:r>
    </w:p>
    <w:p w:rsidR="00A73B61" w:rsidRDefault="00A73B61" w:rsidP="00532064">
      <w:pPr>
        <w:spacing w:line="240" w:lineRule="auto"/>
        <w:contextualSpacing/>
        <w:rPr>
          <w:rFonts w:ascii="Garamond" w:hAnsi="Garamond"/>
        </w:rPr>
      </w:pPr>
      <w:r>
        <w:rPr>
          <w:rFonts w:ascii="Garamond" w:hAnsi="Garamond"/>
        </w:rPr>
        <w:t>B.) Creation of a trade alliance with Brazil and Argentina</w:t>
      </w:r>
    </w:p>
    <w:p w:rsidR="00A73B61" w:rsidRDefault="00A73B61" w:rsidP="00532064">
      <w:pPr>
        <w:spacing w:line="240" w:lineRule="auto"/>
        <w:contextualSpacing/>
        <w:rPr>
          <w:rFonts w:ascii="Garamond" w:hAnsi="Garamond"/>
        </w:rPr>
      </w:pPr>
      <w:r>
        <w:rPr>
          <w:rFonts w:ascii="Garamond" w:hAnsi="Garamond"/>
        </w:rPr>
        <w:t>C.) Provision of basic staple foods and building materials to Chilean consumers</w:t>
      </w:r>
    </w:p>
    <w:p w:rsidR="00A73B61" w:rsidRDefault="00A73B61" w:rsidP="00532064">
      <w:pPr>
        <w:spacing w:line="240" w:lineRule="auto"/>
        <w:contextualSpacing/>
        <w:rPr>
          <w:rFonts w:ascii="Garamond" w:hAnsi="Garamond"/>
        </w:rPr>
      </w:pPr>
      <w:r>
        <w:rPr>
          <w:rFonts w:ascii="Garamond" w:hAnsi="Garamond"/>
        </w:rPr>
        <w:t>D.) An increase in shipping trade from ports along the Strait of Magellan</w:t>
      </w:r>
    </w:p>
    <w:p w:rsidR="00A73B61" w:rsidRDefault="00A73B61" w:rsidP="00532064">
      <w:pPr>
        <w:spacing w:line="240" w:lineRule="auto"/>
        <w:contextualSpacing/>
        <w:rPr>
          <w:rFonts w:ascii="Garamond" w:hAnsi="Garamond"/>
        </w:rPr>
      </w:pPr>
      <w:r>
        <w:rPr>
          <w:rFonts w:ascii="Garamond" w:hAnsi="Garamond"/>
        </w:rPr>
        <w:t>E.) A focus on plant-based produce that has a long shelf life and does not require preservatives</w:t>
      </w:r>
    </w:p>
    <w:p w:rsidR="00A73B61" w:rsidRDefault="00A73B61" w:rsidP="00532064">
      <w:pPr>
        <w:spacing w:line="240" w:lineRule="auto"/>
        <w:contextualSpacing/>
        <w:rPr>
          <w:rFonts w:ascii="Garamond" w:hAnsi="Garamond"/>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are the keys words/terms?</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do you know about those key terms – even if it’s a definition – define it and write anything relevant about it below:</w:t>
      </w:r>
    </w:p>
    <w:p w:rsidR="007C0165" w:rsidRDefault="007C0165" w:rsidP="007C0165">
      <w:pPr>
        <w:spacing w:line="240" w:lineRule="auto"/>
        <w:rPr>
          <w:rFonts w:ascii="Garamond" w:hAnsi="Garamond" w:cs="Times New Roman"/>
        </w:rPr>
      </w:pPr>
    </w:p>
    <w:p w:rsid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Pr>
          <w:rFonts w:ascii="Garamond" w:hAnsi="Garamond" w:cs="Times New Roman"/>
        </w:rPr>
        <w:t>How does this help us eliminate answers? What is the question asking?</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p>
    <w:p w:rsidR="007C0165" w:rsidRDefault="007C0165" w:rsidP="007C0165">
      <w:pPr>
        <w:spacing w:line="240" w:lineRule="auto"/>
        <w:contextualSpacing/>
        <w:rPr>
          <w:rFonts w:ascii="Garamond" w:hAnsi="Garamond"/>
        </w:rPr>
      </w:pPr>
    </w:p>
    <w:p w:rsidR="007C0165" w:rsidRDefault="007C0165" w:rsidP="007C0165">
      <w:pPr>
        <w:spacing w:line="240" w:lineRule="auto"/>
        <w:contextualSpacing/>
        <w:rPr>
          <w:rFonts w:ascii="Garamond" w:hAnsi="Garamond"/>
        </w:rPr>
      </w:pPr>
      <w:r>
        <w:rPr>
          <w:rFonts w:ascii="Garamond" w:hAnsi="Garamond"/>
        </w:rPr>
        <w:t>Therefore, the answer is choice __________.</w:t>
      </w:r>
    </w:p>
    <w:p w:rsidR="007C0165" w:rsidRDefault="007C0165" w:rsidP="00532064">
      <w:pPr>
        <w:spacing w:line="240" w:lineRule="auto"/>
        <w:contextualSpacing/>
        <w:rPr>
          <w:rFonts w:ascii="Garamond" w:hAnsi="Garamond"/>
        </w:rPr>
      </w:pPr>
    </w:p>
    <w:p w:rsidR="007C0165" w:rsidRDefault="007C0165" w:rsidP="00532064">
      <w:pPr>
        <w:spacing w:line="240" w:lineRule="auto"/>
        <w:contextualSpacing/>
        <w:rPr>
          <w:rFonts w:ascii="Garamond" w:hAnsi="Garamond"/>
        </w:rPr>
      </w:pPr>
    </w:p>
    <w:p w:rsidR="007C0165" w:rsidRDefault="007C0165" w:rsidP="00532064">
      <w:pPr>
        <w:spacing w:line="240" w:lineRule="auto"/>
        <w:contextualSpacing/>
        <w:rPr>
          <w:rFonts w:ascii="Garamond" w:hAnsi="Garamond"/>
        </w:rPr>
      </w:pPr>
    </w:p>
    <w:p w:rsidR="00282E60" w:rsidRDefault="00A73B61" w:rsidP="00282E60">
      <w:pPr>
        <w:spacing w:line="240" w:lineRule="auto"/>
        <w:contextualSpacing/>
        <w:rPr>
          <w:rFonts w:ascii="Garamond" w:hAnsi="Garamond"/>
          <w:b/>
        </w:rPr>
      </w:pPr>
      <w:r w:rsidRPr="003558CA">
        <w:rPr>
          <w:rFonts w:ascii="Garamond" w:hAnsi="Garamond"/>
          <w:b/>
        </w:rPr>
        <w:t xml:space="preserve">4.) </w:t>
      </w:r>
      <w:r w:rsidR="00AF53D8" w:rsidRPr="003558CA">
        <w:rPr>
          <w:rFonts w:ascii="Garamond" w:hAnsi="Garamond"/>
          <w:b/>
        </w:rPr>
        <w:t>A set of economic and political relationships</w:t>
      </w:r>
      <w:r w:rsidR="00282E60" w:rsidRPr="003558CA">
        <w:rPr>
          <w:rFonts w:ascii="Garamond" w:hAnsi="Garamond"/>
          <w:b/>
        </w:rPr>
        <w:t xml:space="preserve"> that organizes food production from the development of seed to marketing the products is known as:</w:t>
      </w:r>
    </w:p>
    <w:p w:rsidR="003558CA" w:rsidRPr="003558CA" w:rsidRDefault="003558CA" w:rsidP="00282E60">
      <w:pPr>
        <w:spacing w:line="240" w:lineRule="auto"/>
        <w:contextualSpacing/>
        <w:rPr>
          <w:rFonts w:ascii="Garamond" w:hAnsi="Garamond"/>
          <w:b/>
        </w:rPr>
      </w:pPr>
    </w:p>
    <w:p w:rsidR="00282E60" w:rsidRDefault="00282E60" w:rsidP="00282E60">
      <w:pPr>
        <w:spacing w:line="240" w:lineRule="auto"/>
        <w:contextualSpacing/>
        <w:rPr>
          <w:rFonts w:ascii="Garamond" w:hAnsi="Garamond"/>
        </w:rPr>
      </w:pPr>
      <w:r>
        <w:rPr>
          <w:rFonts w:ascii="Garamond" w:hAnsi="Garamond"/>
        </w:rPr>
        <w:t>A.) Food processing</w:t>
      </w:r>
    </w:p>
    <w:p w:rsidR="00282E60" w:rsidRDefault="00282E60" w:rsidP="00282E60">
      <w:pPr>
        <w:spacing w:line="240" w:lineRule="auto"/>
        <w:contextualSpacing/>
        <w:rPr>
          <w:rFonts w:ascii="Garamond" w:hAnsi="Garamond"/>
        </w:rPr>
      </w:pPr>
      <w:r>
        <w:rPr>
          <w:rFonts w:ascii="Garamond" w:hAnsi="Garamond"/>
        </w:rPr>
        <w:t>B.) Mechanized farming</w:t>
      </w:r>
    </w:p>
    <w:p w:rsidR="00282E60" w:rsidRDefault="00282E60" w:rsidP="00282E60">
      <w:pPr>
        <w:spacing w:line="240" w:lineRule="auto"/>
        <w:contextualSpacing/>
        <w:rPr>
          <w:rFonts w:ascii="Garamond" w:hAnsi="Garamond"/>
        </w:rPr>
      </w:pPr>
      <w:r>
        <w:rPr>
          <w:rFonts w:ascii="Garamond" w:hAnsi="Garamond"/>
        </w:rPr>
        <w:t>C.) Mixed Crop and Livestock Farming</w:t>
      </w:r>
    </w:p>
    <w:p w:rsidR="00282E60" w:rsidRDefault="00282E60" w:rsidP="00282E60">
      <w:pPr>
        <w:spacing w:line="240" w:lineRule="auto"/>
        <w:contextualSpacing/>
        <w:rPr>
          <w:rFonts w:ascii="Garamond" w:hAnsi="Garamond"/>
        </w:rPr>
      </w:pPr>
      <w:r>
        <w:rPr>
          <w:rFonts w:ascii="Garamond" w:hAnsi="Garamond"/>
        </w:rPr>
        <w:t>D.) Agribusiness</w:t>
      </w:r>
    </w:p>
    <w:p w:rsidR="00282E60" w:rsidRDefault="00282E60" w:rsidP="00282E60">
      <w:pPr>
        <w:spacing w:line="240" w:lineRule="auto"/>
        <w:contextualSpacing/>
        <w:rPr>
          <w:rFonts w:ascii="Garamond" w:hAnsi="Garamond"/>
        </w:rPr>
      </w:pPr>
      <w:r>
        <w:rPr>
          <w:rFonts w:ascii="Garamond" w:hAnsi="Garamond"/>
        </w:rPr>
        <w:t>E.) Commercial Farming</w:t>
      </w:r>
    </w:p>
    <w:p w:rsidR="00282E60" w:rsidRDefault="00282E60" w:rsidP="00282E60">
      <w:pPr>
        <w:spacing w:line="240" w:lineRule="auto"/>
        <w:contextualSpacing/>
        <w:rPr>
          <w:rFonts w:ascii="Garamond" w:hAnsi="Garamond"/>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are the keys words/terms?</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do you know about those key terms – even if it’s a definition – define it and write anything relevant about it below:</w:t>
      </w:r>
    </w:p>
    <w:p w:rsidR="007C0165" w:rsidRDefault="007C0165" w:rsidP="007C0165">
      <w:pPr>
        <w:spacing w:line="240" w:lineRule="auto"/>
        <w:rPr>
          <w:rFonts w:ascii="Garamond" w:hAnsi="Garamond" w:cs="Times New Roman"/>
        </w:rPr>
      </w:pPr>
    </w:p>
    <w:p w:rsid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Pr>
          <w:rFonts w:ascii="Garamond" w:hAnsi="Garamond" w:cs="Times New Roman"/>
        </w:rPr>
        <w:t>How does this help us eliminate answers? What is the question asking?</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p>
    <w:p w:rsidR="007C0165" w:rsidRDefault="007C0165" w:rsidP="007C0165">
      <w:pPr>
        <w:spacing w:line="240" w:lineRule="auto"/>
        <w:contextualSpacing/>
        <w:rPr>
          <w:rFonts w:ascii="Garamond" w:hAnsi="Garamond"/>
        </w:rPr>
      </w:pPr>
    </w:p>
    <w:p w:rsidR="007C0165" w:rsidRDefault="007C0165" w:rsidP="007C0165">
      <w:pPr>
        <w:spacing w:line="240" w:lineRule="auto"/>
        <w:contextualSpacing/>
        <w:rPr>
          <w:rFonts w:ascii="Garamond" w:hAnsi="Garamond"/>
        </w:rPr>
      </w:pPr>
      <w:r>
        <w:rPr>
          <w:rFonts w:ascii="Garamond" w:hAnsi="Garamond"/>
        </w:rPr>
        <w:t>Therefore, the answer is choice __________.</w:t>
      </w: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282E60" w:rsidRPr="003558CA" w:rsidRDefault="00282E60" w:rsidP="00282E60">
      <w:pPr>
        <w:spacing w:line="240" w:lineRule="auto"/>
        <w:contextualSpacing/>
        <w:rPr>
          <w:rFonts w:ascii="Garamond" w:hAnsi="Garamond"/>
          <w:b/>
        </w:rPr>
      </w:pPr>
      <w:r w:rsidRPr="003558CA">
        <w:rPr>
          <w:rFonts w:ascii="Garamond" w:hAnsi="Garamond"/>
          <w:b/>
        </w:rPr>
        <w:t>5.) Genetic engineering of agricultural crops has primarily increased the productivity of modern farming by:</w:t>
      </w:r>
    </w:p>
    <w:p w:rsidR="00282E60" w:rsidRDefault="00282E60" w:rsidP="00282E60">
      <w:pPr>
        <w:spacing w:line="240" w:lineRule="auto"/>
        <w:contextualSpacing/>
        <w:rPr>
          <w:rFonts w:ascii="Garamond" w:hAnsi="Garamond"/>
        </w:rPr>
      </w:pPr>
    </w:p>
    <w:p w:rsidR="00282E60" w:rsidRDefault="008C01A2" w:rsidP="00282E60">
      <w:pPr>
        <w:spacing w:line="240" w:lineRule="auto"/>
        <w:contextualSpacing/>
        <w:rPr>
          <w:rFonts w:ascii="Garamond" w:hAnsi="Garamond"/>
        </w:rPr>
      </w:pPr>
      <w:r>
        <w:rPr>
          <w:rFonts w:ascii="Garamond" w:hAnsi="Garamond"/>
        </w:rPr>
        <w:t>A.) converting annual plants to perennials, which do not require replanting</w:t>
      </w:r>
    </w:p>
    <w:p w:rsidR="008C01A2" w:rsidRDefault="008C01A2" w:rsidP="00282E60">
      <w:pPr>
        <w:spacing w:line="240" w:lineRule="auto"/>
        <w:contextualSpacing/>
        <w:rPr>
          <w:rFonts w:ascii="Garamond" w:hAnsi="Garamond"/>
        </w:rPr>
      </w:pPr>
      <w:r>
        <w:rPr>
          <w:rFonts w:ascii="Garamond" w:hAnsi="Garamond"/>
        </w:rPr>
        <w:t>B.) increasing the size of fruits and grains</w:t>
      </w:r>
    </w:p>
    <w:p w:rsidR="008C01A2" w:rsidRDefault="008C01A2" w:rsidP="00282E60">
      <w:pPr>
        <w:spacing w:line="240" w:lineRule="auto"/>
        <w:contextualSpacing/>
        <w:rPr>
          <w:rFonts w:ascii="Garamond" w:hAnsi="Garamond"/>
        </w:rPr>
      </w:pPr>
      <w:r>
        <w:rPr>
          <w:rFonts w:ascii="Garamond" w:hAnsi="Garamond"/>
        </w:rPr>
        <w:t>C.) increasing plants’ drought resistance and resistance to pests</w:t>
      </w:r>
    </w:p>
    <w:p w:rsidR="008C01A2" w:rsidRDefault="008C01A2" w:rsidP="00282E60">
      <w:pPr>
        <w:spacing w:line="240" w:lineRule="auto"/>
        <w:contextualSpacing/>
        <w:rPr>
          <w:rFonts w:ascii="Garamond" w:hAnsi="Garamond"/>
        </w:rPr>
      </w:pPr>
      <w:r>
        <w:rPr>
          <w:rFonts w:ascii="Garamond" w:hAnsi="Garamond"/>
        </w:rPr>
        <w:t>D.) cutting the cost of bulk seeds during planting seasons</w:t>
      </w:r>
    </w:p>
    <w:p w:rsidR="008C01A2" w:rsidRDefault="008C01A2" w:rsidP="00282E60">
      <w:pPr>
        <w:spacing w:line="240" w:lineRule="auto"/>
        <w:contextualSpacing/>
        <w:rPr>
          <w:rFonts w:ascii="Garamond" w:hAnsi="Garamond"/>
        </w:rPr>
      </w:pPr>
      <w:r>
        <w:rPr>
          <w:rFonts w:ascii="Garamond" w:hAnsi="Garamond"/>
        </w:rPr>
        <w:t>E.) changing vegetable and fruit colors to suit consumer demands</w:t>
      </w:r>
    </w:p>
    <w:p w:rsidR="003558CA" w:rsidRDefault="003558CA" w:rsidP="00282E60">
      <w:pPr>
        <w:spacing w:line="240" w:lineRule="auto"/>
        <w:contextualSpacing/>
        <w:rPr>
          <w:rFonts w:ascii="Garamond" w:hAnsi="Garamond"/>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are the keys words/terms?</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do you know about those key terms – even if it’s a definition – define it and write anything relevant about it below:</w:t>
      </w:r>
    </w:p>
    <w:p w:rsidR="007C0165" w:rsidRDefault="007C0165" w:rsidP="007C0165">
      <w:pPr>
        <w:spacing w:line="240" w:lineRule="auto"/>
        <w:rPr>
          <w:rFonts w:ascii="Garamond" w:hAnsi="Garamond" w:cs="Times New Roman"/>
        </w:rPr>
      </w:pPr>
    </w:p>
    <w:p w:rsid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Pr>
          <w:rFonts w:ascii="Garamond" w:hAnsi="Garamond" w:cs="Times New Roman"/>
        </w:rPr>
        <w:lastRenderedPageBreak/>
        <w:t>How does this help us eliminate answers? What is the question asking?</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p>
    <w:p w:rsidR="007C0165" w:rsidRDefault="007C0165" w:rsidP="007C0165">
      <w:pPr>
        <w:spacing w:line="240" w:lineRule="auto"/>
        <w:contextualSpacing/>
        <w:rPr>
          <w:rFonts w:ascii="Garamond" w:hAnsi="Garamond"/>
        </w:rPr>
      </w:pPr>
    </w:p>
    <w:p w:rsidR="007C0165" w:rsidRDefault="007C0165" w:rsidP="007C0165">
      <w:pPr>
        <w:spacing w:line="240" w:lineRule="auto"/>
        <w:contextualSpacing/>
        <w:rPr>
          <w:rFonts w:ascii="Garamond" w:hAnsi="Garamond"/>
        </w:rPr>
      </w:pPr>
      <w:r>
        <w:rPr>
          <w:rFonts w:ascii="Garamond" w:hAnsi="Garamond"/>
        </w:rPr>
        <w:t>Therefore, the answer is choice __________.</w:t>
      </w: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7C0165" w:rsidRDefault="007C0165" w:rsidP="00282E60">
      <w:pPr>
        <w:spacing w:line="240" w:lineRule="auto"/>
        <w:contextualSpacing/>
        <w:rPr>
          <w:rFonts w:ascii="Garamond" w:hAnsi="Garamond"/>
        </w:rPr>
      </w:pPr>
    </w:p>
    <w:p w:rsidR="003558CA" w:rsidRPr="003558CA" w:rsidRDefault="003558CA" w:rsidP="00282E60">
      <w:pPr>
        <w:spacing w:line="240" w:lineRule="auto"/>
        <w:contextualSpacing/>
        <w:rPr>
          <w:rFonts w:ascii="Garamond" w:hAnsi="Garamond"/>
          <w:b/>
        </w:rPr>
      </w:pPr>
      <w:r w:rsidRPr="003558CA">
        <w:rPr>
          <w:rFonts w:ascii="Garamond" w:hAnsi="Garamond"/>
          <w:b/>
        </w:rPr>
        <w:t>6.) Which of the following is the most often cited environmental benefit of the eat-local movement?</w:t>
      </w:r>
    </w:p>
    <w:p w:rsidR="003558CA" w:rsidRDefault="003558CA" w:rsidP="00282E60">
      <w:pPr>
        <w:spacing w:line="240" w:lineRule="auto"/>
        <w:contextualSpacing/>
        <w:rPr>
          <w:rFonts w:ascii="Garamond" w:hAnsi="Garamond"/>
        </w:rPr>
      </w:pPr>
    </w:p>
    <w:p w:rsidR="003558CA" w:rsidRDefault="003558CA" w:rsidP="00282E60">
      <w:pPr>
        <w:spacing w:line="240" w:lineRule="auto"/>
        <w:contextualSpacing/>
        <w:rPr>
          <w:rFonts w:ascii="Garamond" w:hAnsi="Garamond"/>
        </w:rPr>
      </w:pPr>
      <w:r>
        <w:rPr>
          <w:rFonts w:ascii="Garamond" w:hAnsi="Garamond"/>
        </w:rPr>
        <w:t>A.) Less fossil fuel is used in transporting food to market</w:t>
      </w:r>
    </w:p>
    <w:p w:rsidR="003558CA" w:rsidRDefault="003558CA" w:rsidP="00282E60">
      <w:pPr>
        <w:spacing w:line="240" w:lineRule="auto"/>
        <w:contextualSpacing/>
        <w:rPr>
          <w:rFonts w:ascii="Garamond" w:hAnsi="Garamond"/>
        </w:rPr>
      </w:pPr>
      <w:r>
        <w:rPr>
          <w:rFonts w:ascii="Garamond" w:hAnsi="Garamond"/>
        </w:rPr>
        <w:t>B.) Fewer pesticides are used by farmers</w:t>
      </w:r>
    </w:p>
    <w:p w:rsidR="003558CA" w:rsidRDefault="003558CA" w:rsidP="00282E60">
      <w:pPr>
        <w:spacing w:line="240" w:lineRule="auto"/>
        <w:contextualSpacing/>
        <w:rPr>
          <w:rFonts w:ascii="Garamond" w:hAnsi="Garamond"/>
        </w:rPr>
      </w:pPr>
      <w:r>
        <w:rPr>
          <w:rFonts w:ascii="Garamond" w:hAnsi="Garamond"/>
        </w:rPr>
        <w:t>C.) Less topsoil is lost to wind and water erosion</w:t>
      </w:r>
    </w:p>
    <w:p w:rsidR="003558CA" w:rsidRDefault="003558CA" w:rsidP="00282E60">
      <w:pPr>
        <w:spacing w:line="240" w:lineRule="auto"/>
        <w:contextualSpacing/>
        <w:rPr>
          <w:rFonts w:ascii="Garamond" w:hAnsi="Garamond"/>
        </w:rPr>
      </w:pPr>
      <w:r>
        <w:rPr>
          <w:rFonts w:ascii="Garamond" w:hAnsi="Garamond"/>
        </w:rPr>
        <w:t>D.) There is less demand for chemical fertilizers</w:t>
      </w:r>
    </w:p>
    <w:p w:rsidR="003558CA" w:rsidRDefault="003558CA" w:rsidP="00282E60">
      <w:pPr>
        <w:spacing w:line="240" w:lineRule="auto"/>
        <w:contextualSpacing/>
        <w:rPr>
          <w:rFonts w:ascii="Garamond" w:hAnsi="Garamond"/>
        </w:rPr>
      </w:pPr>
      <w:r>
        <w:rPr>
          <w:rFonts w:ascii="Garamond" w:hAnsi="Garamond"/>
        </w:rPr>
        <w:t>E.) It helps local and regional economies</w:t>
      </w:r>
    </w:p>
    <w:p w:rsidR="007C0165" w:rsidRDefault="007C0165" w:rsidP="00282E60">
      <w:pPr>
        <w:spacing w:line="240" w:lineRule="auto"/>
        <w:contextualSpacing/>
        <w:rPr>
          <w:rFonts w:ascii="Garamond" w:hAnsi="Garamond"/>
          <w:b/>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are the keys words/terms?</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do you know about those key terms – even if it’s a definition – define it and write anything relevant about it below:</w:t>
      </w:r>
    </w:p>
    <w:p w:rsidR="007C0165" w:rsidRDefault="007C0165" w:rsidP="007C0165">
      <w:pPr>
        <w:spacing w:line="240" w:lineRule="auto"/>
        <w:rPr>
          <w:rFonts w:ascii="Garamond" w:hAnsi="Garamond" w:cs="Times New Roman"/>
        </w:rPr>
      </w:pPr>
    </w:p>
    <w:p w:rsid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Pr>
          <w:rFonts w:ascii="Garamond" w:hAnsi="Garamond" w:cs="Times New Roman"/>
        </w:rPr>
        <w:t>How does this help us eliminate answers? What is the question asking?</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p>
    <w:p w:rsidR="007C0165" w:rsidRDefault="007C0165" w:rsidP="007C0165">
      <w:pPr>
        <w:spacing w:line="240" w:lineRule="auto"/>
        <w:contextualSpacing/>
        <w:rPr>
          <w:rFonts w:ascii="Garamond" w:hAnsi="Garamond"/>
        </w:rPr>
      </w:pPr>
    </w:p>
    <w:p w:rsidR="007C0165" w:rsidRDefault="007C0165" w:rsidP="007C0165">
      <w:pPr>
        <w:spacing w:line="240" w:lineRule="auto"/>
        <w:contextualSpacing/>
        <w:rPr>
          <w:rFonts w:ascii="Garamond" w:hAnsi="Garamond"/>
        </w:rPr>
      </w:pPr>
      <w:r>
        <w:rPr>
          <w:rFonts w:ascii="Garamond" w:hAnsi="Garamond"/>
        </w:rPr>
        <w:t>Therefore, the answer is choice __________.</w:t>
      </w:r>
    </w:p>
    <w:p w:rsidR="007C0165" w:rsidRDefault="007C0165" w:rsidP="00282E60">
      <w:pPr>
        <w:spacing w:line="240" w:lineRule="auto"/>
        <w:contextualSpacing/>
        <w:rPr>
          <w:rFonts w:ascii="Garamond" w:hAnsi="Garamond"/>
          <w:b/>
        </w:rPr>
      </w:pPr>
    </w:p>
    <w:p w:rsidR="006A1D3E" w:rsidRPr="000C71CC" w:rsidRDefault="000C71CC" w:rsidP="00282E60">
      <w:pPr>
        <w:spacing w:line="240" w:lineRule="auto"/>
        <w:contextualSpacing/>
        <w:rPr>
          <w:rFonts w:ascii="Garamond" w:hAnsi="Garamond"/>
          <w:b/>
        </w:rPr>
      </w:pPr>
      <w:r w:rsidRPr="000C71CC">
        <w:rPr>
          <w:rFonts w:ascii="Garamond" w:hAnsi="Garamond"/>
          <w:b/>
        </w:rPr>
        <w:t>7.) In which of the following world regions has the Green Revolution had the least impact on agriculture?</w:t>
      </w:r>
    </w:p>
    <w:p w:rsidR="000C71CC" w:rsidRDefault="000C71CC" w:rsidP="00282E60">
      <w:pPr>
        <w:spacing w:line="240" w:lineRule="auto"/>
        <w:contextualSpacing/>
        <w:rPr>
          <w:rFonts w:ascii="Garamond" w:hAnsi="Garamond"/>
        </w:rPr>
      </w:pPr>
    </w:p>
    <w:p w:rsidR="000C71CC" w:rsidRDefault="000C71CC" w:rsidP="000C71CC">
      <w:pPr>
        <w:spacing w:line="240" w:lineRule="auto"/>
        <w:contextualSpacing/>
        <w:rPr>
          <w:rFonts w:ascii="Garamond" w:hAnsi="Garamond"/>
        </w:rPr>
      </w:pPr>
      <w:r>
        <w:rPr>
          <w:rFonts w:ascii="Garamond" w:hAnsi="Garamond"/>
        </w:rPr>
        <w:t>A.)East Asia</w:t>
      </w:r>
    </w:p>
    <w:p w:rsidR="000C71CC" w:rsidRDefault="000C71CC" w:rsidP="000C71CC">
      <w:pPr>
        <w:spacing w:line="240" w:lineRule="auto"/>
        <w:contextualSpacing/>
        <w:rPr>
          <w:rFonts w:ascii="Garamond" w:hAnsi="Garamond"/>
        </w:rPr>
      </w:pPr>
      <w:r>
        <w:rPr>
          <w:rFonts w:ascii="Garamond" w:hAnsi="Garamond"/>
        </w:rPr>
        <w:t>B.) South Asia</w:t>
      </w:r>
    </w:p>
    <w:p w:rsidR="000C71CC" w:rsidRDefault="000C71CC" w:rsidP="000C71CC">
      <w:pPr>
        <w:spacing w:line="240" w:lineRule="auto"/>
        <w:contextualSpacing/>
        <w:rPr>
          <w:rFonts w:ascii="Garamond" w:hAnsi="Garamond"/>
        </w:rPr>
      </w:pPr>
      <w:r>
        <w:rPr>
          <w:rFonts w:ascii="Garamond" w:hAnsi="Garamond"/>
        </w:rPr>
        <w:t>C.) Southeast Asia</w:t>
      </w:r>
    </w:p>
    <w:p w:rsidR="000C71CC" w:rsidRDefault="000C71CC" w:rsidP="000C71CC">
      <w:pPr>
        <w:spacing w:line="240" w:lineRule="auto"/>
        <w:contextualSpacing/>
        <w:rPr>
          <w:rFonts w:ascii="Garamond" w:hAnsi="Garamond"/>
        </w:rPr>
      </w:pPr>
      <w:r>
        <w:rPr>
          <w:rFonts w:ascii="Garamond" w:hAnsi="Garamond"/>
        </w:rPr>
        <w:t>D.) Central America</w:t>
      </w:r>
    </w:p>
    <w:p w:rsidR="000C71CC" w:rsidRPr="000C71CC" w:rsidRDefault="000C71CC" w:rsidP="000C71CC">
      <w:pPr>
        <w:spacing w:line="240" w:lineRule="auto"/>
        <w:contextualSpacing/>
        <w:rPr>
          <w:rFonts w:ascii="Garamond" w:hAnsi="Garamond"/>
        </w:rPr>
      </w:pPr>
      <w:proofErr w:type="gramStart"/>
      <w:r>
        <w:rPr>
          <w:rFonts w:ascii="Garamond" w:hAnsi="Garamond"/>
        </w:rPr>
        <w:t>E.) Sub-Saharan</w:t>
      </w:r>
      <w:proofErr w:type="gramEnd"/>
      <w:r>
        <w:rPr>
          <w:rFonts w:ascii="Garamond" w:hAnsi="Garamond"/>
        </w:rPr>
        <w:t xml:space="preserve"> Africa</w:t>
      </w:r>
    </w:p>
    <w:p w:rsidR="003558CA" w:rsidRDefault="003558CA" w:rsidP="00282E60">
      <w:pPr>
        <w:spacing w:line="240" w:lineRule="auto"/>
        <w:contextualSpacing/>
        <w:rPr>
          <w:rFonts w:ascii="Garamond" w:hAnsi="Garamond"/>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are the keys words/terms?</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do you know about those key terms – even if it’s a definition – define it and write anything relevant about it below:</w:t>
      </w:r>
    </w:p>
    <w:p w:rsidR="007C0165" w:rsidRDefault="007C0165" w:rsidP="007C0165">
      <w:pPr>
        <w:spacing w:line="240" w:lineRule="auto"/>
        <w:rPr>
          <w:rFonts w:ascii="Garamond" w:hAnsi="Garamond" w:cs="Times New Roman"/>
        </w:rPr>
      </w:pPr>
    </w:p>
    <w:p w:rsid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Pr>
          <w:rFonts w:ascii="Garamond" w:hAnsi="Garamond" w:cs="Times New Roman"/>
        </w:rPr>
        <w:t>How does this help us eliminate answers? What is the question asking?</w:t>
      </w:r>
    </w:p>
    <w:p w:rsidR="007C0165" w:rsidRPr="007C0165" w:rsidRDefault="007C0165" w:rsidP="007C0165">
      <w:pPr>
        <w:spacing w:line="240" w:lineRule="auto"/>
        <w:rPr>
          <w:rFonts w:ascii="Garamond" w:hAnsi="Garamond" w:cs="Times New Roman"/>
        </w:rPr>
      </w:pPr>
    </w:p>
    <w:p w:rsidR="007C0165" w:rsidRDefault="007C0165" w:rsidP="007C0165">
      <w:pPr>
        <w:spacing w:line="240" w:lineRule="auto"/>
        <w:contextualSpacing/>
        <w:rPr>
          <w:rFonts w:ascii="Garamond" w:hAnsi="Garamond"/>
        </w:rPr>
      </w:pPr>
    </w:p>
    <w:p w:rsidR="007C0165" w:rsidRDefault="007C0165" w:rsidP="007C0165">
      <w:pPr>
        <w:spacing w:line="240" w:lineRule="auto"/>
        <w:contextualSpacing/>
        <w:rPr>
          <w:rFonts w:ascii="Garamond" w:hAnsi="Garamond"/>
        </w:rPr>
      </w:pPr>
      <w:r>
        <w:rPr>
          <w:rFonts w:ascii="Garamond" w:hAnsi="Garamond"/>
        </w:rPr>
        <w:t>Therefore, the answer is choice __________.</w:t>
      </w:r>
    </w:p>
    <w:p w:rsidR="007C0165" w:rsidRDefault="007C0165" w:rsidP="00282E60">
      <w:pPr>
        <w:spacing w:line="240" w:lineRule="auto"/>
        <w:contextualSpacing/>
        <w:rPr>
          <w:rFonts w:ascii="Garamond" w:hAnsi="Garamond"/>
        </w:rPr>
      </w:pPr>
    </w:p>
    <w:p w:rsidR="00113CE6" w:rsidRDefault="00113CE6" w:rsidP="00282E60">
      <w:pPr>
        <w:spacing w:line="240" w:lineRule="auto"/>
        <w:contextualSpacing/>
        <w:rPr>
          <w:rFonts w:ascii="Garamond" w:hAnsi="Garamond"/>
        </w:rPr>
      </w:pPr>
      <w:r>
        <w:rPr>
          <w:rFonts w:ascii="Garamond" w:hAnsi="Garamond"/>
          <w:noProof/>
        </w:rPr>
        <w:drawing>
          <wp:inline distT="0" distB="0" distL="0" distR="0">
            <wp:extent cx="5715000" cy="377041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09).png"/>
                    <pic:cNvPicPr/>
                  </pic:nvPicPr>
                  <pic:blipFill rotWithShape="1">
                    <a:blip r:embed="rId12">
                      <a:extLst>
                        <a:ext uri="{28A0092B-C50C-407E-A947-70E740481C1C}">
                          <a14:useLocalDpi xmlns:a14="http://schemas.microsoft.com/office/drawing/2010/main" val="0"/>
                        </a:ext>
                      </a:extLst>
                    </a:blip>
                    <a:srcRect l="9455" t="25127" r="28846" b="9743"/>
                    <a:stretch/>
                  </pic:blipFill>
                  <pic:spPr bwMode="auto">
                    <a:xfrm>
                      <a:off x="0" y="0"/>
                      <a:ext cx="5715000" cy="3770415"/>
                    </a:xfrm>
                    <a:prstGeom prst="rect">
                      <a:avLst/>
                    </a:prstGeom>
                    <a:ln>
                      <a:noFill/>
                    </a:ln>
                    <a:extLst>
                      <a:ext uri="{53640926-AAD7-44D8-BBD7-CCE9431645EC}">
                        <a14:shadowObscured xmlns:a14="http://schemas.microsoft.com/office/drawing/2010/main"/>
                      </a:ext>
                    </a:extLst>
                  </pic:spPr>
                </pic:pic>
              </a:graphicData>
            </a:graphic>
          </wp:inline>
        </w:drawing>
      </w:r>
    </w:p>
    <w:p w:rsidR="003558CA" w:rsidRDefault="003558CA" w:rsidP="00282E60">
      <w:pPr>
        <w:spacing w:line="240" w:lineRule="auto"/>
        <w:contextualSpacing/>
        <w:rPr>
          <w:rFonts w:ascii="Garamond" w:hAnsi="Garamond"/>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are the keys words/terms?</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do you know about those key terms – even if it’s a definition – define it and write anything relevant about it below:</w:t>
      </w:r>
    </w:p>
    <w:p w:rsidR="007C0165" w:rsidRDefault="007C0165" w:rsidP="007C0165">
      <w:pPr>
        <w:spacing w:line="240" w:lineRule="auto"/>
        <w:rPr>
          <w:rFonts w:ascii="Garamond" w:hAnsi="Garamond" w:cs="Times New Roman"/>
        </w:rPr>
      </w:pPr>
    </w:p>
    <w:p w:rsid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Pr>
          <w:rFonts w:ascii="Garamond" w:hAnsi="Garamond" w:cs="Times New Roman"/>
        </w:rPr>
        <w:lastRenderedPageBreak/>
        <w:t>How does this help us eliminate answers? What is the question asking?</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p>
    <w:p w:rsidR="007C0165" w:rsidRDefault="007C0165" w:rsidP="007C0165">
      <w:pPr>
        <w:spacing w:line="240" w:lineRule="auto"/>
        <w:contextualSpacing/>
        <w:rPr>
          <w:rFonts w:ascii="Garamond" w:hAnsi="Garamond"/>
        </w:rPr>
      </w:pPr>
    </w:p>
    <w:p w:rsidR="007C0165" w:rsidRDefault="007C0165" w:rsidP="007C0165">
      <w:pPr>
        <w:spacing w:line="240" w:lineRule="auto"/>
        <w:contextualSpacing/>
        <w:rPr>
          <w:rFonts w:ascii="Garamond" w:hAnsi="Garamond"/>
        </w:rPr>
      </w:pPr>
      <w:r>
        <w:rPr>
          <w:rFonts w:ascii="Garamond" w:hAnsi="Garamond"/>
        </w:rPr>
        <w:t>Therefore, the answer is choice __________.</w:t>
      </w:r>
    </w:p>
    <w:p w:rsidR="007C0165" w:rsidRDefault="007C0165" w:rsidP="00282E60">
      <w:pPr>
        <w:spacing w:line="240" w:lineRule="auto"/>
        <w:contextualSpacing/>
        <w:rPr>
          <w:rFonts w:ascii="Garamond" w:hAnsi="Garamond"/>
        </w:rPr>
      </w:pPr>
    </w:p>
    <w:p w:rsidR="007C0165" w:rsidRDefault="007C0165" w:rsidP="007C0165">
      <w:pPr>
        <w:spacing w:line="240" w:lineRule="auto"/>
        <w:contextualSpacing/>
        <w:jc w:val="center"/>
        <w:rPr>
          <w:rFonts w:ascii="Garamond" w:hAnsi="Garamond"/>
        </w:rPr>
      </w:pPr>
      <w:r>
        <w:rPr>
          <w:rFonts w:ascii="Garamond" w:hAnsi="Garamond"/>
          <w:noProof/>
        </w:rPr>
        <w:drawing>
          <wp:inline distT="0" distB="0" distL="0" distR="0">
            <wp:extent cx="3381375" cy="44268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2).png"/>
                    <pic:cNvPicPr/>
                  </pic:nvPicPr>
                  <pic:blipFill rotWithShape="1">
                    <a:blip r:embed="rId13">
                      <a:extLst>
                        <a:ext uri="{28A0092B-C50C-407E-A947-70E740481C1C}">
                          <a14:useLocalDpi xmlns:a14="http://schemas.microsoft.com/office/drawing/2010/main" val="0"/>
                        </a:ext>
                      </a:extLst>
                    </a:blip>
                    <a:srcRect l="44551" t="22052" r="22276" b="8462"/>
                    <a:stretch/>
                  </pic:blipFill>
                  <pic:spPr bwMode="auto">
                    <a:xfrm>
                      <a:off x="0" y="0"/>
                      <a:ext cx="3381375" cy="4426824"/>
                    </a:xfrm>
                    <a:prstGeom prst="rect">
                      <a:avLst/>
                    </a:prstGeom>
                    <a:ln>
                      <a:noFill/>
                    </a:ln>
                    <a:extLst>
                      <a:ext uri="{53640926-AAD7-44D8-BBD7-CCE9431645EC}">
                        <a14:shadowObscured xmlns:a14="http://schemas.microsoft.com/office/drawing/2010/main"/>
                      </a:ext>
                    </a:extLst>
                  </pic:spPr>
                </pic:pic>
              </a:graphicData>
            </a:graphic>
          </wp:inline>
        </w:drawing>
      </w: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are the keys words/terms?</w:t>
      </w:r>
    </w:p>
    <w:p w:rsidR="007C0165" w:rsidRP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sidRPr="007C0165">
        <w:rPr>
          <w:rFonts w:ascii="Garamond" w:hAnsi="Garamond" w:cs="Times New Roman"/>
        </w:rPr>
        <w:t>What do you know about those key terms – even if it’s a definition – define it and write anything relevant about it below:</w:t>
      </w:r>
    </w:p>
    <w:p w:rsidR="007C0165" w:rsidRDefault="007C0165" w:rsidP="007C0165">
      <w:pPr>
        <w:spacing w:line="240" w:lineRule="auto"/>
        <w:rPr>
          <w:rFonts w:ascii="Garamond" w:hAnsi="Garamond" w:cs="Times New Roman"/>
        </w:rPr>
      </w:pPr>
    </w:p>
    <w:p w:rsidR="007C0165" w:rsidRDefault="007C0165" w:rsidP="007C0165">
      <w:pPr>
        <w:spacing w:line="240" w:lineRule="auto"/>
        <w:rPr>
          <w:rFonts w:ascii="Garamond" w:hAnsi="Garamond" w:cs="Times New Roman"/>
        </w:rPr>
      </w:pPr>
    </w:p>
    <w:p w:rsidR="007C0165" w:rsidRPr="007C0165" w:rsidRDefault="007C0165" w:rsidP="007C0165">
      <w:pPr>
        <w:spacing w:line="240" w:lineRule="auto"/>
        <w:rPr>
          <w:rFonts w:ascii="Garamond" w:hAnsi="Garamond" w:cs="Times New Roman"/>
        </w:rPr>
      </w:pPr>
      <w:r>
        <w:rPr>
          <w:rFonts w:ascii="Garamond" w:hAnsi="Garamond" w:cs="Times New Roman"/>
        </w:rPr>
        <w:t>How does this help us eliminate answers? What is the question asking?</w:t>
      </w:r>
    </w:p>
    <w:p w:rsidR="007C0165" w:rsidRPr="007C0165" w:rsidRDefault="007C0165" w:rsidP="007C0165">
      <w:pPr>
        <w:spacing w:line="240" w:lineRule="auto"/>
        <w:rPr>
          <w:rFonts w:ascii="Garamond" w:hAnsi="Garamond" w:cs="Times New Roman"/>
        </w:rPr>
      </w:pPr>
    </w:p>
    <w:p w:rsidR="007C0165" w:rsidRDefault="007C0165" w:rsidP="007C0165">
      <w:pPr>
        <w:spacing w:line="240" w:lineRule="auto"/>
        <w:contextualSpacing/>
        <w:rPr>
          <w:rFonts w:ascii="Garamond" w:hAnsi="Garamond"/>
        </w:rPr>
      </w:pPr>
    </w:p>
    <w:p w:rsidR="00410883" w:rsidRDefault="007C0165" w:rsidP="007C0165">
      <w:pPr>
        <w:spacing w:line="240" w:lineRule="auto"/>
        <w:contextualSpacing/>
        <w:rPr>
          <w:rFonts w:ascii="Garamond" w:hAnsi="Garamond"/>
        </w:rPr>
      </w:pPr>
      <w:r>
        <w:rPr>
          <w:rFonts w:ascii="Garamond" w:hAnsi="Garamond"/>
        </w:rPr>
        <w:t>Therefore, the answer is choice __________.</w:t>
      </w:r>
      <w:r w:rsidR="00410883">
        <w:rPr>
          <w:rFonts w:ascii="Garamond" w:hAnsi="Garamond"/>
        </w:rPr>
        <w:br w:type="page"/>
      </w:r>
    </w:p>
    <w:p w:rsidR="00532064" w:rsidRPr="008C06EE" w:rsidRDefault="00410883" w:rsidP="00410883">
      <w:pPr>
        <w:spacing w:line="240" w:lineRule="auto"/>
        <w:contextualSpacing/>
        <w:jc w:val="center"/>
        <w:rPr>
          <w:rFonts w:ascii="Garamond" w:hAnsi="Garamond"/>
          <w:b/>
          <w:sz w:val="36"/>
          <w:szCs w:val="26"/>
          <w:u w:val="single"/>
        </w:rPr>
      </w:pPr>
      <w:r w:rsidRPr="008C06EE">
        <w:rPr>
          <w:rFonts w:ascii="Garamond" w:hAnsi="Garamond"/>
          <w:b/>
          <w:sz w:val="36"/>
          <w:szCs w:val="26"/>
          <w:u w:val="single"/>
        </w:rPr>
        <w:lastRenderedPageBreak/>
        <w:t>FOR THE NEXT TEXTBOOK QUIZ</w:t>
      </w:r>
    </w:p>
    <w:p w:rsidR="00410883" w:rsidRPr="00410883" w:rsidRDefault="00410883" w:rsidP="007C0165">
      <w:pPr>
        <w:spacing w:line="240" w:lineRule="auto"/>
        <w:contextualSpacing/>
        <w:rPr>
          <w:rFonts w:ascii="Garamond" w:hAnsi="Garamond"/>
          <w:sz w:val="24"/>
          <w:szCs w:val="24"/>
        </w:rPr>
      </w:pPr>
    </w:p>
    <w:p w:rsidR="00410883" w:rsidRPr="00410883" w:rsidRDefault="00410883" w:rsidP="005E72CF">
      <w:pPr>
        <w:spacing w:line="240" w:lineRule="auto"/>
        <w:contextualSpacing/>
        <w:jc w:val="center"/>
        <w:rPr>
          <w:rFonts w:ascii="Garamond" w:hAnsi="Garamond"/>
          <w:sz w:val="24"/>
          <w:szCs w:val="24"/>
        </w:rPr>
      </w:pPr>
      <w:r w:rsidRPr="00410883">
        <w:rPr>
          <w:rFonts w:ascii="Garamond" w:hAnsi="Garamond"/>
          <w:sz w:val="24"/>
          <w:szCs w:val="24"/>
        </w:rPr>
        <w:t>Here’s how I would outline the textbook.</w:t>
      </w:r>
    </w:p>
    <w:p w:rsidR="004972FB" w:rsidRDefault="004972FB" w:rsidP="00076B13">
      <w:pPr>
        <w:spacing w:line="240" w:lineRule="auto"/>
        <w:contextualSpacing/>
        <w:rPr>
          <w:rFonts w:ascii="Garamond" w:hAnsi="Garamond"/>
          <w:sz w:val="24"/>
          <w:szCs w:val="24"/>
        </w:rPr>
      </w:pPr>
    </w:p>
    <w:p w:rsidR="00410883" w:rsidRPr="00410883" w:rsidRDefault="00410883" w:rsidP="00410883">
      <w:pPr>
        <w:spacing w:line="240" w:lineRule="auto"/>
        <w:rPr>
          <w:rFonts w:ascii="Garamond" w:hAnsi="Garamond"/>
          <w:sz w:val="24"/>
          <w:szCs w:val="24"/>
        </w:rPr>
      </w:pPr>
      <w:r w:rsidRPr="004972FB">
        <w:rPr>
          <w:rFonts w:ascii="Garamond" w:hAnsi="Garamond"/>
          <w:sz w:val="24"/>
          <w:szCs w:val="24"/>
        </w:rPr>
        <w:t>I’d divide my notes into Key Issues, but I wouldn’t just use the textbook to make notes to study. Weird as it sounds, I’d gather as much information as possible to help understand the topic, even though the questions will come from the text – this way you’re studying the topic – not jus</w:t>
      </w:r>
      <w:r w:rsidR="004972FB">
        <w:rPr>
          <w:rFonts w:ascii="Garamond" w:hAnsi="Garamond"/>
          <w:sz w:val="24"/>
          <w:szCs w:val="24"/>
        </w:rPr>
        <w:t xml:space="preserve">t for a particular type of quiz. </w:t>
      </w:r>
      <w:r w:rsidRPr="00410883">
        <w:rPr>
          <w:rFonts w:ascii="Garamond" w:hAnsi="Garamond"/>
          <w:sz w:val="24"/>
          <w:szCs w:val="24"/>
        </w:rPr>
        <w:t xml:space="preserve">I’d identify the key terms, vocabulary, concepts, people, or models. So, for this </w:t>
      </w:r>
      <w:r w:rsidR="0064529C" w:rsidRPr="00410883">
        <w:rPr>
          <w:rFonts w:ascii="Garamond" w:hAnsi="Garamond"/>
          <w:sz w:val="24"/>
          <w:szCs w:val="24"/>
        </w:rPr>
        <w:t>chapter</w:t>
      </w:r>
      <w:r w:rsidRPr="00410883">
        <w:rPr>
          <w:rFonts w:ascii="Garamond" w:hAnsi="Garamond"/>
          <w:sz w:val="24"/>
          <w:szCs w:val="24"/>
        </w:rPr>
        <w:t xml:space="preserve"> I’d include. Typically these are the bolded terms, but not always:</w:t>
      </w:r>
    </w:p>
    <w:p w:rsidR="00410883" w:rsidRPr="00861CAC" w:rsidRDefault="00410883" w:rsidP="00EE1FB5">
      <w:pPr>
        <w:spacing w:line="240" w:lineRule="auto"/>
        <w:jc w:val="center"/>
        <w:rPr>
          <w:rFonts w:ascii="Garamond" w:hAnsi="Garamond"/>
          <w:b/>
          <w:sz w:val="24"/>
          <w:szCs w:val="24"/>
          <w:u w:val="single"/>
        </w:rPr>
      </w:pPr>
      <w:r w:rsidRPr="00861CAC">
        <w:rPr>
          <w:rFonts w:ascii="Garamond" w:hAnsi="Garamond"/>
          <w:b/>
          <w:sz w:val="24"/>
          <w:szCs w:val="24"/>
          <w:u w:val="single"/>
        </w:rPr>
        <w:t>Textbook:</w:t>
      </w:r>
    </w:p>
    <w:p w:rsidR="0064529C" w:rsidRPr="0064529C" w:rsidRDefault="0064529C" w:rsidP="00410883">
      <w:pPr>
        <w:spacing w:line="240" w:lineRule="auto"/>
        <w:rPr>
          <w:rFonts w:ascii="Garamond" w:hAnsi="Garamond"/>
          <w:sz w:val="24"/>
          <w:szCs w:val="24"/>
        </w:rPr>
      </w:pPr>
      <w:r w:rsidRPr="0064529C">
        <w:rPr>
          <w:rFonts w:ascii="Garamond" w:hAnsi="Garamond"/>
          <w:b/>
          <w:sz w:val="24"/>
          <w:szCs w:val="24"/>
          <w:u w:val="single"/>
        </w:rPr>
        <w:t>Key Issue 1: Where is Industry Located</w:t>
      </w:r>
      <w:r>
        <w:rPr>
          <w:rFonts w:ascii="Garamond" w:hAnsi="Garamond"/>
          <w:sz w:val="24"/>
          <w:szCs w:val="24"/>
        </w:rPr>
        <w:t xml:space="preserve"> (read pages 344-346 *Stop at “Industrial Regions” and don’t worry about memorizing all of them.)</w:t>
      </w:r>
    </w:p>
    <w:p w:rsidR="00410883" w:rsidRPr="005E72CF" w:rsidRDefault="00410883" w:rsidP="00410883">
      <w:pPr>
        <w:pStyle w:val="ListParagraph"/>
        <w:numPr>
          <w:ilvl w:val="0"/>
          <w:numId w:val="7"/>
        </w:numPr>
        <w:spacing w:line="240" w:lineRule="auto"/>
        <w:rPr>
          <w:rFonts w:ascii="Garamond" w:hAnsi="Garamond"/>
          <w:sz w:val="24"/>
          <w:szCs w:val="24"/>
        </w:rPr>
      </w:pPr>
      <w:r w:rsidRPr="005E72CF">
        <w:rPr>
          <w:rFonts w:ascii="Garamond" w:hAnsi="Garamond"/>
          <w:sz w:val="24"/>
          <w:szCs w:val="24"/>
        </w:rPr>
        <w:t>The Industrial Revolution</w:t>
      </w:r>
      <w:r w:rsidR="005E72CF">
        <w:rPr>
          <w:rFonts w:ascii="Garamond" w:hAnsi="Garamond"/>
          <w:sz w:val="24"/>
          <w:szCs w:val="24"/>
        </w:rPr>
        <w:t xml:space="preserve"> (know when, where, what it was, and why it began in England)</w:t>
      </w:r>
    </w:p>
    <w:p w:rsidR="00410883" w:rsidRPr="005E72CF" w:rsidRDefault="00410883" w:rsidP="00410883">
      <w:pPr>
        <w:pStyle w:val="ListParagraph"/>
        <w:numPr>
          <w:ilvl w:val="0"/>
          <w:numId w:val="7"/>
        </w:numPr>
        <w:spacing w:line="240" w:lineRule="auto"/>
        <w:rPr>
          <w:rFonts w:ascii="Garamond" w:hAnsi="Garamond"/>
          <w:sz w:val="24"/>
          <w:szCs w:val="24"/>
        </w:rPr>
      </w:pPr>
      <w:r w:rsidRPr="005E72CF">
        <w:rPr>
          <w:rFonts w:ascii="Garamond" w:hAnsi="Garamond"/>
          <w:sz w:val="24"/>
          <w:szCs w:val="24"/>
        </w:rPr>
        <w:t xml:space="preserve">Cottage Industry </w:t>
      </w:r>
      <w:r w:rsidR="005E72CF">
        <w:rPr>
          <w:rFonts w:ascii="Garamond" w:hAnsi="Garamond"/>
          <w:sz w:val="24"/>
          <w:szCs w:val="24"/>
        </w:rPr>
        <w:t>(definition in book is enough)</w:t>
      </w:r>
    </w:p>
    <w:p w:rsidR="0064529C" w:rsidRDefault="0064529C" w:rsidP="0064529C">
      <w:pPr>
        <w:spacing w:line="240" w:lineRule="auto"/>
        <w:rPr>
          <w:rFonts w:ascii="Garamond" w:hAnsi="Garamond"/>
          <w:sz w:val="24"/>
          <w:szCs w:val="24"/>
        </w:rPr>
      </w:pPr>
      <w:r w:rsidRPr="0064529C">
        <w:rPr>
          <w:rFonts w:ascii="Garamond" w:hAnsi="Garamond"/>
          <w:b/>
          <w:sz w:val="24"/>
          <w:szCs w:val="24"/>
          <w:u w:val="single"/>
        </w:rPr>
        <w:t>Key Issue 2: Why are Situation Factors Important (ALL)</w:t>
      </w:r>
      <w:r>
        <w:rPr>
          <w:rFonts w:ascii="Garamond" w:hAnsi="Garamond"/>
          <w:sz w:val="24"/>
          <w:szCs w:val="24"/>
        </w:rPr>
        <w:t xml:space="preserve"> *note – remember that ‘situation’ in this class refers to where something is, relative to something else (also known as ‘relative location’) – so everything in this section is about where industries have to locate their factories – either near the market place (where people buy) or by the inputs (or raw materials) – that’s the ‘situation’ part of the key issue title.</w:t>
      </w:r>
    </w:p>
    <w:p w:rsidR="00EE1FB5" w:rsidRPr="00EE1FB5" w:rsidRDefault="00EE1FB5" w:rsidP="00EE1FB5">
      <w:pPr>
        <w:pStyle w:val="ListParagraph"/>
        <w:numPr>
          <w:ilvl w:val="0"/>
          <w:numId w:val="13"/>
        </w:numPr>
        <w:spacing w:line="240" w:lineRule="auto"/>
        <w:rPr>
          <w:rFonts w:ascii="Garamond" w:hAnsi="Garamond"/>
          <w:sz w:val="24"/>
          <w:szCs w:val="24"/>
        </w:rPr>
      </w:pPr>
      <w:r>
        <w:rPr>
          <w:rFonts w:ascii="Garamond" w:hAnsi="Garamond"/>
          <w:sz w:val="24"/>
          <w:szCs w:val="24"/>
        </w:rPr>
        <w:t xml:space="preserve">Maquiladoras (this is very, very important – know what they are, and everything you can about them. In addition, review the economic </w:t>
      </w:r>
      <w:proofErr w:type="spellStart"/>
      <w:r>
        <w:rPr>
          <w:rFonts w:ascii="Garamond" w:hAnsi="Garamond"/>
          <w:sz w:val="24"/>
          <w:szCs w:val="24"/>
        </w:rPr>
        <w:t>supranationalist</w:t>
      </w:r>
      <w:proofErr w:type="spellEnd"/>
      <w:r>
        <w:rPr>
          <w:rFonts w:ascii="Garamond" w:hAnsi="Garamond"/>
          <w:sz w:val="24"/>
          <w:szCs w:val="24"/>
        </w:rPr>
        <w:t xml:space="preserve"> organization of NAFTA (North American Free Trade Agreement)</w:t>
      </w:r>
    </w:p>
    <w:p w:rsidR="00410883" w:rsidRPr="00410883" w:rsidRDefault="00410883" w:rsidP="00410883">
      <w:pPr>
        <w:pStyle w:val="ListParagraph"/>
        <w:numPr>
          <w:ilvl w:val="0"/>
          <w:numId w:val="7"/>
        </w:numPr>
        <w:spacing w:line="240" w:lineRule="auto"/>
        <w:rPr>
          <w:rFonts w:ascii="Garamond" w:hAnsi="Garamond"/>
          <w:sz w:val="24"/>
          <w:szCs w:val="24"/>
        </w:rPr>
      </w:pPr>
      <w:r w:rsidRPr="00410883">
        <w:rPr>
          <w:rFonts w:ascii="Garamond" w:hAnsi="Garamond"/>
          <w:sz w:val="24"/>
          <w:szCs w:val="24"/>
        </w:rPr>
        <w:t>Inputs *not bolded (page 350)</w:t>
      </w:r>
    </w:p>
    <w:p w:rsidR="00410883" w:rsidRPr="00410883" w:rsidRDefault="00410883" w:rsidP="00410883">
      <w:pPr>
        <w:pStyle w:val="ListParagraph"/>
        <w:numPr>
          <w:ilvl w:val="0"/>
          <w:numId w:val="7"/>
        </w:numPr>
        <w:spacing w:line="240" w:lineRule="auto"/>
        <w:rPr>
          <w:rFonts w:ascii="Garamond" w:hAnsi="Garamond"/>
          <w:sz w:val="24"/>
          <w:szCs w:val="24"/>
        </w:rPr>
      </w:pPr>
      <w:r w:rsidRPr="00410883">
        <w:rPr>
          <w:rFonts w:ascii="Garamond" w:hAnsi="Garamond"/>
          <w:sz w:val="24"/>
          <w:szCs w:val="24"/>
        </w:rPr>
        <w:t>Bulk-Reducing Industries (sometimes called ‘weight reducing industries’)</w:t>
      </w:r>
    </w:p>
    <w:p w:rsidR="00410883" w:rsidRPr="00410883" w:rsidRDefault="00410883" w:rsidP="00410883">
      <w:pPr>
        <w:pStyle w:val="ListParagraph"/>
        <w:numPr>
          <w:ilvl w:val="0"/>
          <w:numId w:val="7"/>
        </w:numPr>
        <w:spacing w:line="240" w:lineRule="auto"/>
        <w:rPr>
          <w:rFonts w:ascii="Garamond" w:hAnsi="Garamond"/>
          <w:sz w:val="24"/>
          <w:szCs w:val="24"/>
        </w:rPr>
      </w:pPr>
      <w:r w:rsidRPr="00410883">
        <w:rPr>
          <w:rFonts w:ascii="Garamond" w:hAnsi="Garamond"/>
          <w:sz w:val="24"/>
          <w:szCs w:val="24"/>
        </w:rPr>
        <w:t>4 examples of Bulk-Reducing Industries</w:t>
      </w:r>
    </w:p>
    <w:p w:rsidR="00410883" w:rsidRPr="00410883" w:rsidRDefault="00410883" w:rsidP="00410883">
      <w:pPr>
        <w:pStyle w:val="ListParagraph"/>
        <w:numPr>
          <w:ilvl w:val="0"/>
          <w:numId w:val="7"/>
        </w:numPr>
        <w:spacing w:line="240" w:lineRule="auto"/>
        <w:rPr>
          <w:rFonts w:ascii="Garamond" w:hAnsi="Garamond"/>
          <w:sz w:val="24"/>
          <w:szCs w:val="24"/>
        </w:rPr>
      </w:pPr>
      <w:r w:rsidRPr="00410883">
        <w:rPr>
          <w:rFonts w:ascii="Garamond" w:hAnsi="Garamond"/>
          <w:sz w:val="24"/>
          <w:szCs w:val="24"/>
        </w:rPr>
        <w:t xml:space="preserve">Bulk-Gaining (sometimes called ‘weight-gaining’) Industries </w:t>
      </w:r>
    </w:p>
    <w:p w:rsidR="00410883" w:rsidRDefault="00410883" w:rsidP="00410883">
      <w:pPr>
        <w:pStyle w:val="ListParagraph"/>
        <w:numPr>
          <w:ilvl w:val="0"/>
          <w:numId w:val="7"/>
        </w:numPr>
        <w:spacing w:line="240" w:lineRule="auto"/>
        <w:rPr>
          <w:rFonts w:ascii="Garamond" w:hAnsi="Garamond"/>
          <w:sz w:val="24"/>
          <w:szCs w:val="24"/>
        </w:rPr>
      </w:pPr>
      <w:r w:rsidRPr="00410883">
        <w:rPr>
          <w:rFonts w:ascii="Garamond" w:hAnsi="Garamond"/>
          <w:sz w:val="24"/>
          <w:szCs w:val="24"/>
        </w:rPr>
        <w:t>Examples of Bulk Gaining Industries</w:t>
      </w:r>
      <w:r w:rsidR="0064529C">
        <w:rPr>
          <w:rFonts w:ascii="Garamond" w:hAnsi="Garamond"/>
          <w:sz w:val="24"/>
          <w:szCs w:val="24"/>
        </w:rPr>
        <w:t xml:space="preserve"> (Fabricated Metals, Beverages, Single-Market Manufacturers, and Perishable Products) * just look over what they are, don’t get nuts with it.</w:t>
      </w:r>
    </w:p>
    <w:p w:rsidR="0064529C" w:rsidRDefault="0064529C" w:rsidP="00410883">
      <w:pPr>
        <w:pStyle w:val="ListParagraph"/>
        <w:numPr>
          <w:ilvl w:val="0"/>
          <w:numId w:val="7"/>
        </w:numPr>
        <w:spacing w:line="240" w:lineRule="auto"/>
        <w:rPr>
          <w:rFonts w:ascii="Garamond" w:hAnsi="Garamond"/>
          <w:sz w:val="24"/>
          <w:szCs w:val="24"/>
        </w:rPr>
      </w:pPr>
      <w:r>
        <w:rPr>
          <w:rFonts w:ascii="Garamond" w:hAnsi="Garamond"/>
          <w:sz w:val="24"/>
          <w:szCs w:val="24"/>
        </w:rPr>
        <w:t>Read the “Ship, Rail, Truck, or Air?” Section</w:t>
      </w:r>
    </w:p>
    <w:p w:rsidR="0064529C" w:rsidRDefault="0064529C" w:rsidP="00410883">
      <w:pPr>
        <w:pStyle w:val="ListParagraph"/>
        <w:numPr>
          <w:ilvl w:val="0"/>
          <w:numId w:val="7"/>
        </w:numPr>
        <w:spacing w:line="240" w:lineRule="auto"/>
        <w:rPr>
          <w:rFonts w:ascii="Garamond" w:hAnsi="Garamond"/>
          <w:sz w:val="24"/>
          <w:szCs w:val="24"/>
        </w:rPr>
      </w:pPr>
      <w:r>
        <w:rPr>
          <w:rFonts w:ascii="Garamond" w:hAnsi="Garamond"/>
          <w:sz w:val="24"/>
          <w:szCs w:val="24"/>
        </w:rPr>
        <w:t>Break of Bulk Point (p. 355) with examples of where these are.</w:t>
      </w:r>
    </w:p>
    <w:p w:rsidR="0025535C" w:rsidRPr="0025535C" w:rsidRDefault="0025535C" w:rsidP="0025535C">
      <w:pPr>
        <w:spacing w:line="240" w:lineRule="auto"/>
        <w:ind w:left="360"/>
        <w:contextualSpacing/>
        <w:jc w:val="center"/>
        <w:rPr>
          <w:rFonts w:ascii="Garamond" w:hAnsi="Garamond"/>
          <w:b/>
          <w:sz w:val="28"/>
          <w:szCs w:val="24"/>
          <w:u w:val="single"/>
        </w:rPr>
      </w:pPr>
      <w:r w:rsidRPr="0025535C">
        <w:rPr>
          <w:rFonts w:ascii="Garamond" w:hAnsi="Garamond"/>
          <w:b/>
          <w:sz w:val="28"/>
          <w:szCs w:val="24"/>
          <w:u w:val="single"/>
        </w:rPr>
        <w:t>Testing Your Knowledge</w:t>
      </w:r>
    </w:p>
    <w:p w:rsidR="0025535C" w:rsidRPr="0025535C" w:rsidRDefault="0025535C" w:rsidP="0025535C">
      <w:pPr>
        <w:spacing w:line="240" w:lineRule="auto"/>
        <w:ind w:left="360"/>
        <w:contextualSpacing/>
        <w:jc w:val="center"/>
        <w:rPr>
          <w:rFonts w:ascii="Garamond" w:hAnsi="Garamond"/>
          <w:b/>
          <w:sz w:val="24"/>
          <w:szCs w:val="24"/>
        </w:rPr>
      </w:pPr>
      <w:proofErr w:type="gramStart"/>
      <w:r w:rsidRPr="0025535C">
        <w:rPr>
          <w:rFonts w:ascii="Garamond" w:hAnsi="Garamond"/>
          <w:b/>
          <w:sz w:val="24"/>
          <w:szCs w:val="24"/>
        </w:rPr>
        <w:t>Time to evaluate if you understand.</w:t>
      </w:r>
      <w:proofErr w:type="gramEnd"/>
      <w:r w:rsidRPr="0025535C">
        <w:rPr>
          <w:rFonts w:ascii="Garamond" w:hAnsi="Garamond"/>
          <w:b/>
          <w:sz w:val="24"/>
          <w:szCs w:val="24"/>
        </w:rPr>
        <w:t xml:space="preserve"> Below are some sample questions, along with a sample FRQ. You can also look in your review book or on Quizlet.</w:t>
      </w:r>
    </w:p>
    <w:p w:rsidR="0025535C" w:rsidRDefault="0025535C" w:rsidP="00410883">
      <w:pPr>
        <w:spacing w:line="240" w:lineRule="auto"/>
        <w:rPr>
          <w:rFonts w:ascii="Garamond" w:hAnsi="Garamond"/>
          <w:sz w:val="24"/>
          <w:szCs w:val="24"/>
        </w:rPr>
      </w:pPr>
    </w:p>
    <w:p w:rsidR="0025535C" w:rsidRPr="00C31D33" w:rsidRDefault="0025535C" w:rsidP="0025535C">
      <w:pPr>
        <w:pStyle w:val="NormalText"/>
        <w:rPr>
          <w:rFonts w:ascii="Garamond" w:hAnsi="Garamond" w:cs="Times New Roman"/>
          <w:sz w:val="22"/>
          <w:szCs w:val="22"/>
        </w:rPr>
      </w:pPr>
      <w:r>
        <w:rPr>
          <w:rFonts w:ascii="Garamond" w:hAnsi="Garamond" w:cs="Times New Roman"/>
          <w:sz w:val="22"/>
          <w:szCs w:val="22"/>
        </w:rPr>
        <w:t>1</w:t>
      </w:r>
      <w:r w:rsidRPr="00C31D33">
        <w:rPr>
          <w:rFonts w:ascii="Garamond" w:hAnsi="Garamond" w:cs="Times New Roman"/>
          <w:sz w:val="22"/>
          <w:szCs w:val="22"/>
        </w:rPr>
        <w:t>) Producers of automobiles select locations primarily because of access to</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A) </w:t>
      </w:r>
      <w:proofErr w:type="gramStart"/>
      <w:r w:rsidRPr="00C31D33">
        <w:rPr>
          <w:rFonts w:ascii="Garamond" w:hAnsi="Garamond" w:cs="Times New Roman"/>
          <w:sz w:val="22"/>
          <w:szCs w:val="22"/>
        </w:rPr>
        <w:t>government</w:t>
      </w:r>
      <w:proofErr w:type="gramEnd"/>
      <w:r w:rsidRPr="00C31D33">
        <w:rPr>
          <w:rFonts w:ascii="Garamond" w:hAnsi="Garamond" w:cs="Times New Roman"/>
          <w:sz w:val="22"/>
          <w:szCs w:val="22"/>
        </w:rPr>
        <w:t xml:space="preserve"> subsidies.</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B) </w:t>
      </w:r>
      <w:proofErr w:type="gramStart"/>
      <w:r w:rsidRPr="00C31D33">
        <w:rPr>
          <w:rFonts w:ascii="Garamond" w:hAnsi="Garamond" w:cs="Times New Roman"/>
          <w:sz w:val="22"/>
          <w:szCs w:val="22"/>
        </w:rPr>
        <w:t>labor</w:t>
      </w:r>
      <w:proofErr w:type="gramEnd"/>
      <w:r w:rsidRPr="00C31D33">
        <w:rPr>
          <w:rFonts w:ascii="Garamond" w:hAnsi="Garamond" w:cs="Times New Roman"/>
          <w:sz w:val="22"/>
          <w:szCs w:val="22"/>
        </w:rPr>
        <w:t>.</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C) </w:t>
      </w:r>
      <w:proofErr w:type="gramStart"/>
      <w:r w:rsidRPr="00C31D33">
        <w:rPr>
          <w:rFonts w:ascii="Garamond" w:hAnsi="Garamond" w:cs="Times New Roman"/>
          <w:sz w:val="22"/>
          <w:szCs w:val="22"/>
        </w:rPr>
        <w:t>markets</w:t>
      </w:r>
      <w:proofErr w:type="gramEnd"/>
      <w:r w:rsidRPr="00C31D33">
        <w:rPr>
          <w:rFonts w:ascii="Garamond" w:hAnsi="Garamond" w:cs="Times New Roman"/>
          <w:sz w:val="22"/>
          <w:szCs w:val="22"/>
        </w:rPr>
        <w:t>.</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D) </w:t>
      </w:r>
      <w:proofErr w:type="gramStart"/>
      <w:r w:rsidRPr="00C31D33">
        <w:rPr>
          <w:rFonts w:ascii="Garamond" w:hAnsi="Garamond" w:cs="Times New Roman"/>
          <w:sz w:val="22"/>
          <w:szCs w:val="22"/>
        </w:rPr>
        <w:t>raw</w:t>
      </w:r>
      <w:proofErr w:type="gramEnd"/>
      <w:r w:rsidRPr="00C31D33">
        <w:rPr>
          <w:rFonts w:ascii="Garamond" w:hAnsi="Garamond" w:cs="Times New Roman"/>
          <w:sz w:val="22"/>
          <w:szCs w:val="22"/>
        </w:rPr>
        <w:t xml:space="preserve"> materials.</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E) </w:t>
      </w:r>
      <w:proofErr w:type="gramStart"/>
      <w:r w:rsidRPr="00C31D33">
        <w:rPr>
          <w:rFonts w:ascii="Garamond" w:hAnsi="Garamond" w:cs="Times New Roman"/>
          <w:sz w:val="22"/>
          <w:szCs w:val="22"/>
        </w:rPr>
        <w:t>fluid</w:t>
      </w:r>
      <w:proofErr w:type="gramEnd"/>
      <w:r w:rsidRPr="00C31D33">
        <w:rPr>
          <w:rFonts w:ascii="Garamond" w:hAnsi="Garamond" w:cs="Times New Roman"/>
          <w:sz w:val="22"/>
          <w:szCs w:val="22"/>
        </w:rPr>
        <w:t xml:space="preserve"> capital.</w:t>
      </w:r>
    </w:p>
    <w:p w:rsidR="0025535C" w:rsidRPr="00C31D33" w:rsidRDefault="0025535C" w:rsidP="0025535C">
      <w:pPr>
        <w:pStyle w:val="NormalText"/>
        <w:rPr>
          <w:rFonts w:ascii="Garamond" w:hAnsi="Garamond" w:cs="Times New Roman"/>
          <w:sz w:val="22"/>
          <w:szCs w:val="22"/>
        </w:rPr>
      </w:pPr>
      <w:r>
        <w:rPr>
          <w:rFonts w:ascii="Garamond" w:hAnsi="Garamond" w:cs="Times New Roman"/>
          <w:sz w:val="22"/>
          <w:szCs w:val="22"/>
        </w:rPr>
        <w:lastRenderedPageBreak/>
        <w:t>2</w:t>
      </w:r>
      <w:r w:rsidRPr="00C31D33">
        <w:rPr>
          <w:rFonts w:ascii="Garamond" w:hAnsi="Garamond" w:cs="Times New Roman"/>
          <w:sz w:val="22"/>
          <w:szCs w:val="22"/>
        </w:rPr>
        <w:t>) The lowest-cost form of transporting goods very long distances is by</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A) </w:t>
      </w:r>
      <w:proofErr w:type="gramStart"/>
      <w:r w:rsidRPr="00C31D33">
        <w:rPr>
          <w:rFonts w:ascii="Garamond" w:hAnsi="Garamond" w:cs="Times New Roman"/>
          <w:sz w:val="22"/>
          <w:szCs w:val="22"/>
        </w:rPr>
        <w:t>truck</w:t>
      </w:r>
      <w:proofErr w:type="gramEnd"/>
      <w:r w:rsidRPr="00C31D33">
        <w:rPr>
          <w:rFonts w:ascii="Garamond" w:hAnsi="Garamond" w:cs="Times New Roman"/>
          <w:sz w:val="22"/>
          <w:szCs w:val="22"/>
        </w:rPr>
        <w:t>.</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B) </w:t>
      </w:r>
      <w:proofErr w:type="gramStart"/>
      <w:r w:rsidRPr="00C31D33">
        <w:rPr>
          <w:rFonts w:ascii="Garamond" w:hAnsi="Garamond" w:cs="Times New Roman"/>
          <w:sz w:val="22"/>
          <w:szCs w:val="22"/>
        </w:rPr>
        <w:t>train</w:t>
      </w:r>
      <w:proofErr w:type="gramEnd"/>
      <w:r w:rsidRPr="00C31D33">
        <w:rPr>
          <w:rFonts w:ascii="Garamond" w:hAnsi="Garamond" w:cs="Times New Roman"/>
          <w:sz w:val="22"/>
          <w:szCs w:val="22"/>
        </w:rPr>
        <w:t>.</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C) </w:t>
      </w:r>
      <w:proofErr w:type="gramStart"/>
      <w:r w:rsidRPr="00C31D33">
        <w:rPr>
          <w:rFonts w:ascii="Garamond" w:hAnsi="Garamond" w:cs="Times New Roman"/>
          <w:sz w:val="22"/>
          <w:szCs w:val="22"/>
        </w:rPr>
        <w:t>boat</w:t>
      </w:r>
      <w:proofErr w:type="gramEnd"/>
      <w:r w:rsidRPr="00C31D33">
        <w:rPr>
          <w:rFonts w:ascii="Garamond" w:hAnsi="Garamond" w:cs="Times New Roman"/>
          <w:sz w:val="22"/>
          <w:szCs w:val="22"/>
        </w:rPr>
        <w:t>.</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D) </w:t>
      </w:r>
      <w:proofErr w:type="gramStart"/>
      <w:r w:rsidRPr="00C31D33">
        <w:rPr>
          <w:rFonts w:ascii="Garamond" w:hAnsi="Garamond" w:cs="Times New Roman"/>
          <w:sz w:val="22"/>
          <w:szCs w:val="22"/>
        </w:rPr>
        <w:t>airplane</w:t>
      </w:r>
      <w:proofErr w:type="gramEnd"/>
      <w:r w:rsidRPr="00C31D33">
        <w:rPr>
          <w:rFonts w:ascii="Garamond" w:hAnsi="Garamond" w:cs="Times New Roman"/>
          <w:sz w:val="22"/>
          <w:szCs w:val="22"/>
        </w:rPr>
        <w:t>.</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E) </w:t>
      </w:r>
      <w:proofErr w:type="gramStart"/>
      <w:r w:rsidRPr="00C31D33">
        <w:rPr>
          <w:rFonts w:ascii="Garamond" w:hAnsi="Garamond" w:cs="Times New Roman"/>
          <w:sz w:val="22"/>
          <w:szCs w:val="22"/>
        </w:rPr>
        <w:t>ox</w:t>
      </w:r>
      <w:proofErr w:type="gramEnd"/>
      <w:r w:rsidRPr="00C31D33">
        <w:rPr>
          <w:rFonts w:ascii="Garamond" w:hAnsi="Garamond" w:cs="Times New Roman"/>
          <w:sz w:val="22"/>
          <w:szCs w:val="22"/>
        </w:rPr>
        <w:t xml:space="preserve"> cart.</w:t>
      </w:r>
    </w:p>
    <w:p w:rsidR="0025535C" w:rsidRPr="00C31D33" w:rsidRDefault="0025535C" w:rsidP="0025535C">
      <w:pPr>
        <w:pStyle w:val="NormalText"/>
        <w:rPr>
          <w:rFonts w:ascii="Garamond" w:hAnsi="Garamond" w:cs="Times New Roman"/>
          <w:sz w:val="22"/>
          <w:szCs w:val="22"/>
        </w:rPr>
      </w:pPr>
    </w:p>
    <w:p w:rsidR="0025535C" w:rsidRPr="00C31D33" w:rsidRDefault="0025535C" w:rsidP="0025535C">
      <w:pPr>
        <w:pStyle w:val="NormalText"/>
        <w:rPr>
          <w:rFonts w:ascii="Garamond" w:hAnsi="Garamond" w:cs="Times New Roman"/>
          <w:sz w:val="22"/>
          <w:szCs w:val="22"/>
        </w:rPr>
      </w:pPr>
      <w:r>
        <w:rPr>
          <w:rFonts w:ascii="Garamond" w:hAnsi="Garamond" w:cs="Times New Roman"/>
          <w:sz w:val="22"/>
          <w:szCs w:val="22"/>
        </w:rPr>
        <w:t>3</w:t>
      </w:r>
      <w:r w:rsidRPr="00C31D33">
        <w:rPr>
          <w:rFonts w:ascii="Garamond" w:hAnsi="Garamond" w:cs="Times New Roman"/>
          <w:sz w:val="22"/>
          <w:szCs w:val="22"/>
        </w:rPr>
        <w:t>) A company which uses more than one mode of transport will often locate near</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A) break-of-bulk points.</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B) </w:t>
      </w:r>
      <w:proofErr w:type="gramStart"/>
      <w:r w:rsidRPr="00C31D33">
        <w:rPr>
          <w:rFonts w:ascii="Garamond" w:hAnsi="Garamond" w:cs="Times New Roman"/>
          <w:sz w:val="22"/>
          <w:szCs w:val="22"/>
        </w:rPr>
        <w:t>consumers</w:t>
      </w:r>
      <w:proofErr w:type="gramEnd"/>
      <w:r w:rsidRPr="00C31D33">
        <w:rPr>
          <w:rFonts w:ascii="Garamond" w:hAnsi="Garamond" w:cs="Times New Roman"/>
          <w:sz w:val="22"/>
          <w:szCs w:val="22"/>
        </w:rPr>
        <w:t>.</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C) </w:t>
      </w:r>
      <w:proofErr w:type="gramStart"/>
      <w:r w:rsidRPr="00C31D33">
        <w:rPr>
          <w:rFonts w:ascii="Garamond" w:hAnsi="Garamond" w:cs="Times New Roman"/>
          <w:sz w:val="22"/>
          <w:szCs w:val="22"/>
        </w:rPr>
        <w:t>raw</w:t>
      </w:r>
      <w:proofErr w:type="gramEnd"/>
      <w:r w:rsidRPr="00C31D33">
        <w:rPr>
          <w:rFonts w:ascii="Garamond" w:hAnsi="Garamond" w:cs="Times New Roman"/>
          <w:sz w:val="22"/>
          <w:szCs w:val="22"/>
        </w:rPr>
        <w:t xml:space="preserve"> materials.</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D) </w:t>
      </w:r>
      <w:proofErr w:type="gramStart"/>
      <w:r w:rsidRPr="00C31D33">
        <w:rPr>
          <w:rFonts w:ascii="Garamond" w:hAnsi="Garamond" w:cs="Times New Roman"/>
          <w:sz w:val="22"/>
          <w:szCs w:val="22"/>
        </w:rPr>
        <w:t>suburbs</w:t>
      </w:r>
      <w:proofErr w:type="gramEnd"/>
      <w:r w:rsidRPr="00C31D33">
        <w:rPr>
          <w:rFonts w:ascii="Garamond" w:hAnsi="Garamond" w:cs="Times New Roman"/>
          <w:sz w:val="22"/>
          <w:szCs w:val="22"/>
        </w:rPr>
        <w:t>.</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E) </w:t>
      </w:r>
      <w:proofErr w:type="gramStart"/>
      <w:r w:rsidRPr="00C31D33">
        <w:rPr>
          <w:rFonts w:ascii="Garamond" w:hAnsi="Garamond" w:cs="Times New Roman"/>
          <w:sz w:val="22"/>
          <w:szCs w:val="22"/>
        </w:rPr>
        <w:t>abundant</w:t>
      </w:r>
      <w:proofErr w:type="gramEnd"/>
      <w:r w:rsidRPr="00C31D33">
        <w:rPr>
          <w:rFonts w:ascii="Garamond" w:hAnsi="Garamond" w:cs="Times New Roman"/>
          <w:sz w:val="22"/>
          <w:szCs w:val="22"/>
        </w:rPr>
        <w:t xml:space="preserve"> energy supply.</w:t>
      </w:r>
    </w:p>
    <w:p w:rsidR="0025535C" w:rsidRPr="00C31D33" w:rsidRDefault="0025535C" w:rsidP="0025535C">
      <w:pPr>
        <w:pStyle w:val="NormalText"/>
        <w:rPr>
          <w:rFonts w:ascii="Garamond" w:hAnsi="Garamond" w:cs="Times New Roman"/>
          <w:sz w:val="22"/>
          <w:szCs w:val="22"/>
        </w:rPr>
      </w:pPr>
    </w:p>
    <w:p w:rsidR="0025535C" w:rsidRPr="00C31D33" w:rsidRDefault="0025535C" w:rsidP="0025535C">
      <w:pPr>
        <w:pStyle w:val="NormalText"/>
        <w:rPr>
          <w:rFonts w:ascii="Garamond" w:hAnsi="Garamond" w:cs="Times New Roman"/>
          <w:sz w:val="22"/>
          <w:szCs w:val="22"/>
        </w:rPr>
      </w:pPr>
      <w:r>
        <w:rPr>
          <w:rFonts w:ascii="Garamond" w:hAnsi="Garamond" w:cs="Times New Roman"/>
          <w:sz w:val="22"/>
          <w:szCs w:val="22"/>
        </w:rPr>
        <w:t>4</w:t>
      </w:r>
      <w:r w:rsidRPr="00C31D33">
        <w:rPr>
          <w:rFonts w:ascii="Garamond" w:hAnsi="Garamond" w:cs="Times New Roman"/>
          <w:sz w:val="22"/>
          <w:szCs w:val="22"/>
        </w:rPr>
        <w:t>) Beer bottling is an example of a</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A) </w:t>
      </w:r>
      <w:proofErr w:type="gramStart"/>
      <w:r w:rsidRPr="00C31D33">
        <w:rPr>
          <w:rFonts w:ascii="Garamond" w:hAnsi="Garamond" w:cs="Times New Roman"/>
          <w:sz w:val="22"/>
          <w:szCs w:val="22"/>
        </w:rPr>
        <w:t>perishable</w:t>
      </w:r>
      <w:proofErr w:type="gramEnd"/>
      <w:r w:rsidRPr="00C31D33">
        <w:rPr>
          <w:rFonts w:ascii="Garamond" w:hAnsi="Garamond" w:cs="Times New Roman"/>
          <w:sz w:val="22"/>
          <w:szCs w:val="22"/>
        </w:rPr>
        <w:t xml:space="preserve"> industry.</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B) </w:t>
      </w:r>
      <w:proofErr w:type="gramStart"/>
      <w:r w:rsidRPr="00C31D33">
        <w:rPr>
          <w:rFonts w:ascii="Garamond" w:hAnsi="Garamond" w:cs="Times New Roman"/>
          <w:sz w:val="22"/>
          <w:szCs w:val="22"/>
        </w:rPr>
        <w:t>specialized</w:t>
      </w:r>
      <w:proofErr w:type="gramEnd"/>
      <w:r w:rsidRPr="00C31D33">
        <w:rPr>
          <w:rFonts w:ascii="Garamond" w:hAnsi="Garamond" w:cs="Times New Roman"/>
          <w:sz w:val="22"/>
          <w:szCs w:val="22"/>
        </w:rPr>
        <w:t xml:space="preserve"> industry.</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C) bulk-gaining industry.</w:t>
      </w:r>
    </w:p>
    <w:p w:rsidR="0025535C" w:rsidRPr="00C31D33" w:rsidRDefault="0025535C" w:rsidP="0025535C">
      <w:pPr>
        <w:pStyle w:val="NormalText"/>
        <w:rPr>
          <w:rFonts w:ascii="Garamond" w:hAnsi="Garamond" w:cs="Times New Roman"/>
          <w:sz w:val="22"/>
          <w:szCs w:val="22"/>
        </w:rPr>
      </w:pPr>
      <w:r w:rsidRPr="00C31D33">
        <w:rPr>
          <w:rFonts w:ascii="Garamond" w:hAnsi="Garamond" w:cs="Times New Roman"/>
          <w:sz w:val="22"/>
          <w:szCs w:val="22"/>
        </w:rPr>
        <w:t>D) communications-oriented industry.</w:t>
      </w:r>
    </w:p>
    <w:p w:rsidR="0025535C" w:rsidRDefault="0025535C" w:rsidP="0025535C">
      <w:pPr>
        <w:pStyle w:val="NormalText"/>
        <w:rPr>
          <w:rFonts w:ascii="Garamond" w:hAnsi="Garamond" w:cs="Times New Roman"/>
          <w:sz w:val="22"/>
          <w:szCs w:val="22"/>
        </w:rPr>
      </w:pPr>
      <w:r w:rsidRPr="00C31D33">
        <w:rPr>
          <w:rFonts w:ascii="Garamond" w:hAnsi="Garamond" w:cs="Times New Roman"/>
          <w:sz w:val="22"/>
          <w:szCs w:val="22"/>
        </w:rPr>
        <w:t xml:space="preserve">E) </w:t>
      </w:r>
      <w:proofErr w:type="gramStart"/>
      <w:r w:rsidRPr="00C31D33">
        <w:rPr>
          <w:rFonts w:ascii="Garamond" w:hAnsi="Garamond" w:cs="Times New Roman"/>
          <w:sz w:val="22"/>
          <w:szCs w:val="22"/>
        </w:rPr>
        <w:t>labor</w:t>
      </w:r>
      <w:proofErr w:type="gramEnd"/>
      <w:r w:rsidRPr="00C31D33">
        <w:rPr>
          <w:rFonts w:ascii="Garamond" w:hAnsi="Garamond" w:cs="Times New Roman"/>
          <w:sz w:val="22"/>
          <w:szCs w:val="22"/>
        </w:rPr>
        <w:t xml:space="preserve"> intensive industry.</w:t>
      </w:r>
    </w:p>
    <w:p w:rsidR="0025535C" w:rsidRPr="00C31D33" w:rsidRDefault="0025535C" w:rsidP="0025535C">
      <w:pPr>
        <w:pStyle w:val="NormalText"/>
        <w:rPr>
          <w:rFonts w:ascii="Garamond" w:hAnsi="Garamond" w:cs="Times New Roman"/>
          <w:sz w:val="22"/>
          <w:szCs w:val="22"/>
        </w:rPr>
      </w:pPr>
      <w:r>
        <w:rPr>
          <w:rFonts w:ascii="Garamond" w:hAnsi="Garamond"/>
          <w:b/>
          <w:noProof/>
          <w:sz w:val="26"/>
          <w:szCs w:val="26"/>
        </w:rPr>
        <w:drawing>
          <wp:anchor distT="0" distB="0" distL="114300" distR="114300" simplePos="0" relativeHeight="251658240" behindDoc="0" locked="0" layoutInCell="1" allowOverlap="1" wp14:anchorId="2B39E231" wp14:editId="66A72FC4">
            <wp:simplePos x="0" y="0"/>
            <wp:positionH relativeFrom="column">
              <wp:align>left</wp:align>
            </wp:positionH>
            <wp:positionV relativeFrom="paragraph">
              <wp:align>top</wp:align>
            </wp:positionV>
            <wp:extent cx="5962650" cy="46672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5).png"/>
                    <pic:cNvPicPr/>
                  </pic:nvPicPr>
                  <pic:blipFill rotWithShape="1">
                    <a:blip r:embed="rId14" cstate="print">
                      <a:extLst>
                        <a:ext uri="{28A0092B-C50C-407E-A947-70E740481C1C}">
                          <a14:useLocalDpi xmlns:a14="http://schemas.microsoft.com/office/drawing/2010/main" val="0"/>
                        </a:ext>
                      </a:extLst>
                    </a:blip>
                    <a:srcRect l="21955" t="12051" r="22116" b="13077"/>
                    <a:stretch/>
                  </pic:blipFill>
                  <pic:spPr bwMode="auto">
                    <a:xfrm>
                      <a:off x="0" y="0"/>
                      <a:ext cx="5962650" cy="466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1FB5" w:rsidRDefault="00EE1FB5" w:rsidP="0033278D">
      <w:pPr>
        <w:spacing w:line="240" w:lineRule="auto"/>
        <w:jc w:val="center"/>
        <w:rPr>
          <w:rFonts w:ascii="Garamond" w:hAnsi="Garamond"/>
          <w:b/>
          <w:sz w:val="28"/>
          <w:szCs w:val="24"/>
          <w:u w:val="single"/>
        </w:rPr>
      </w:pPr>
      <w:r>
        <w:rPr>
          <w:rFonts w:ascii="Garamond" w:hAnsi="Garamond"/>
          <w:b/>
          <w:sz w:val="28"/>
          <w:szCs w:val="24"/>
          <w:u w:val="single"/>
        </w:rPr>
        <w:br w:type="page"/>
      </w:r>
    </w:p>
    <w:p w:rsidR="0033278D" w:rsidRPr="00EE1FB5" w:rsidRDefault="0033278D" w:rsidP="0033278D">
      <w:pPr>
        <w:spacing w:line="240" w:lineRule="auto"/>
        <w:jc w:val="center"/>
        <w:rPr>
          <w:rFonts w:ascii="Garamond" w:hAnsi="Garamond"/>
          <w:b/>
          <w:sz w:val="28"/>
          <w:szCs w:val="24"/>
          <w:u w:val="single"/>
        </w:rPr>
      </w:pPr>
      <w:r w:rsidRPr="00EE1FB5">
        <w:rPr>
          <w:rFonts w:ascii="Garamond" w:hAnsi="Garamond"/>
          <w:b/>
          <w:sz w:val="28"/>
          <w:szCs w:val="24"/>
          <w:u w:val="single"/>
        </w:rPr>
        <w:lastRenderedPageBreak/>
        <w:t>KEY ISSUES 3 &amp; 4</w:t>
      </w:r>
    </w:p>
    <w:p w:rsidR="0033278D" w:rsidRPr="0033278D" w:rsidRDefault="0033278D" w:rsidP="0033278D">
      <w:pPr>
        <w:spacing w:line="240" w:lineRule="auto"/>
        <w:rPr>
          <w:rFonts w:ascii="Garamond" w:hAnsi="Garamond"/>
          <w:sz w:val="24"/>
          <w:szCs w:val="24"/>
        </w:rPr>
      </w:pPr>
      <w:r>
        <w:rPr>
          <w:rFonts w:ascii="Garamond" w:hAnsi="Garamond"/>
          <w:sz w:val="24"/>
          <w:szCs w:val="24"/>
        </w:rPr>
        <w:t>*A lot of this stuff just isn’t important – I tried to be very specific what the important parts are/aren’t, by page number and topic.</w:t>
      </w:r>
    </w:p>
    <w:p w:rsidR="005E72CF" w:rsidRDefault="005E72CF" w:rsidP="00410883">
      <w:pPr>
        <w:spacing w:line="240" w:lineRule="auto"/>
        <w:rPr>
          <w:rFonts w:ascii="Garamond" w:hAnsi="Garamond"/>
          <w:sz w:val="24"/>
          <w:szCs w:val="24"/>
        </w:rPr>
      </w:pPr>
      <w:r w:rsidRPr="00EE1FB5">
        <w:rPr>
          <w:rFonts w:ascii="Garamond" w:hAnsi="Garamond"/>
          <w:b/>
          <w:sz w:val="24"/>
          <w:szCs w:val="24"/>
          <w:u w:val="single"/>
        </w:rPr>
        <w:t>Key Issue 3: Why Are Site Factors Important</w:t>
      </w:r>
      <w:r w:rsidRPr="00EE1FB5">
        <w:rPr>
          <w:rFonts w:ascii="Garamond" w:hAnsi="Garamond"/>
          <w:b/>
          <w:sz w:val="24"/>
          <w:szCs w:val="24"/>
        </w:rPr>
        <w:t xml:space="preserve"> (p. 356)</w:t>
      </w:r>
      <w:r>
        <w:rPr>
          <w:rFonts w:ascii="Garamond" w:hAnsi="Garamond"/>
          <w:sz w:val="24"/>
          <w:szCs w:val="24"/>
        </w:rPr>
        <w:t xml:space="preserve"> – remember what ‘site’ is here – the unique, physical characteristics of a place (and in this case it includes a labor force!)</w:t>
      </w:r>
    </w:p>
    <w:p w:rsidR="005E72CF" w:rsidRDefault="006C3F52" w:rsidP="006C3F52">
      <w:pPr>
        <w:pStyle w:val="ListParagraph"/>
        <w:numPr>
          <w:ilvl w:val="0"/>
          <w:numId w:val="11"/>
        </w:numPr>
        <w:spacing w:line="240" w:lineRule="auto"/>
        <w:rPr>
          <w:rFonts w:ascii="Garamond" w:hAnsi="Garamond"/>
          <w:sz w:val="24"/>
          <w:szCs w:val="24"/>
        </w:rPr>
      </w:pPr>
      <w:r>
        <w:rPr>
          <w:rFonts w:ascii="Garamond" w:hAnsi="Garamond"/>
          <w:sz w:val="24"/>
          <w:szCs w:val="24"/>
        </w:rPr>
        <w:t>Labor Intensive Industry (and some examples)</w:t>
      </w:r>
    </w:p>
    <w:p w:rsidR="006C3F52" w:rsidRDefault="006C3F52" w:rsidP="006C3F52">
      <w:pPr>
        <w:pStyle w:val="ListParagraph"/>
        <w:numPr>
          <w:ilvl w:val="0"/>
          <w:numId w:val="11"/>
        </w:numPr>
        <w:spacing w:line="240" w:lineRule="auto"/>
        <w:rPr>
          <w:rFonts w:ascii="Garamond" w:hAnsi="Garamond"/>
          <w:sz w:val="24"/>
          <w:szCs w:val="24"/>
        </w:rPr>
      </w:pPr>
      <w:r>
        <w:rPr>
          <w:rFonts w:ascii="Garamond" w:hAnsi="Garamond"/>
          <w:sz w:val="24"/>
          <w:szCs w:val="24"/>
        </w:rPr>
        <w:t>Textiles</w:t>
      </w:r>
    </w:p>
    <w:p w:rsidR="006C3F52" w:rsidRDefault="006C3F52" w:rsidP="006C3F52">
      <w:pPr>
        <w:pStyle w:val="ListParagraph"/>
        <w:spacing w:line="240" w:lineRule="auto"/>
        <w:rPr>
          <w:rFonts w:ascii="Garamond" w:hAnsi="Garamond"/>
          <w:sz w:val="24"/>
          <w:szCs w:val="24"/>
        </w:rPr>
      </w:pPr>
      <w:r>
        <w:rPr>
          <w:rFonts w:ascii="Garamond" w:hAnsi="Garamond"/>
          <w:sz w:val="24"/>
          <w:szCs w:val="24"/>
        </w:rPr>
        <w:t>*Just briefly go through the rest of this, but don’t stress over it – some stuff like all the textile sub-headings aren’t very important!</w:t>
      </w:r>
    </w:p>
    <w:p w:rsidR="006C3F52" w:rsidRPr="00EE1FB5" w:rsidRDefault="006C3F52" w:rsidP="006C3F52">
      <w:pPr>
        <w:spacing w:line="240" w:lineRule="auto"/>
        <w:rPr>
          <w:rFonts w:ascii="Garamond" w:hAnsi="Garamond"/>
          <w:b/>
          <w:sz w:val="24"/>
          <w:szCs w:val="24"/>
          <w:u w:val="single"/>
        </w:rPr>
      </w:pPr>
      <w:r w:rsidRPr="00EE1FB5">
        <w:rPr>
          <w:rFonts w:ascii="Garamond" w:hAnsi="Garamond"/>
          <w:b/>
          <w:sz w:val="24"/>
          <w:szCs w:val="24"/>
          <w:u w:val="single"/>
        </w:rPr>
        <w:t>Key Issue 4: Why Are Location Factors Changing (p. 361)</w:t>
      </w:r>
    </w:p>
    <w:p w:rsidR="006C3F52" w:rsidRDefault="006C3F52" w:rsidP="006C3F52">
      <w:pPr>
        <w:pStyle w:val="ListParagraph"/>
        <w:numPr>
          <w:ilvl w:val="0"/>
          <w:numId w:val="12"/>
        </w:numPr>
        <w:spacing w:line="240" w:lineRule="auto"/>
        <w:rPr>
          <w:rFonts w:ascii="Garamond" w:hAnsi="Garamond"/>
          <w:sz w:val="24"/>
          <w:szCs w:val="24"/>
        </w:rPr>
      </w:pPr>
      <w:r>
        <w:rPr>
          <w:rFonts w:ascii="Garamond" w:hAnsi="Garamond"/>
          <w:sz w:val="24"/>
          <w:szCs w:val="24"/>
        </w:rPr>
        <w:t xml:space="preserve">Right to Work </w:t>
      </w:r>
      <w:r w:rsidR="00EE1FB5">
        <w:rPr>
          <w:rFonts w:ascii="Garamond" w:hAnsi="Garamond"/>
          <w:sz w:val="24"/>
          <w:szCs w:val="24"/>
        </w:rPr>
        <w:t>Laws</w:t>
      </w:r>
      <w:r>
        <w:rPr>
          <w:rFonts w:ascii="Garamond" w:hAnsi="Garamond"/>
          <w:sz w:val="24"/>
          <w:szCs w:val="24"/>
        </w:rPr>
        <w:t xml:space="preserve"> (p. 362) – definition and examples</w:t>
      </w:r>
    </w:p>
    <w:p w:rsidR="006C3F52" w:rsidRDefault="00EE1FB5" w:rsidP="006C3F52">
      <w:pPr>
        <w:pStyle w:val="ListParagraph"/>
        <w:numPr>
          <w:ilvl w:val="0"/>
          <w:numId w:val="12"/>
        </w:numPr>
        <w:spacing w:line="240" w:lineRule="auto"/>
        <w:rPr>
          <w:rFonts w:ascii="Garamond" w:hAnsi="Garamond"/>
          <w:sz w:val="24"/>
          <w:szCs w:val="24"/>
        </w:rPr>
      </w:pPr>
      <w:r>
        <w:rPr>
          <w:rFonts w:ascii="Garamond" w:hAnsi="Garamond"/>
          <w:sz w:val="24"/>
          <w:szCs w:val="24"/>
        </w:rPr>
        <w:t>Read the subtitle “Outsourcing” on page 365 (know terms “new international division of labor” and “outsourcing”)</w:t>
      </w:r>
    </w:p>
    <w:p w:rsidR="00EE1FB5" w:rsidRDefault="00EE1FB5" w:rsidP="006C3F52">
      <w:pPr>
        <w:pStyle w:val="ListParagraph"/>
        <w:numPr>
          <w:ilvl w:val="0"/>
          <w:numId w:val="12"/>
        </w:numPr>
        <w:spacing w:line="240" w:lineRule="auto"/>
        <w:rPr>
          <w:rFonts w:ascii="Garamond" w:hAnsi="Garamond"/>
          <w:sz w:val="24"/>
          <w:szCs w:val="24"/>
        </w:rPr>
      </w:pPr>
      <w:r>
        <w:rPr>
          <w:rFonts w:ascii="Garamond" w:hAnsi="Garamond"/>
          <w:sz w:val="24"/>
          <w:szCs w:val="24"/>
        </w:rPr>
        <w:t>Read the remaining pages (366-368) *including page 367 – it will help you understand on a higher level</w:t>
      </w:r>
    </w:p>
    <w:p w:rsidR="00EE1FB5" w:rsidRDefault="00EE1FB5" w:rsidP="006C3F52">
      <w:pPr>
        <w:pStyle w:val="ListParagraph"/>
        <w:numPr>
          <w:ilvl w:val="0"/>
          <w:numId w:val="12"/>
        </w:numPr>
        <w:spacing w:line="240" w:lineRule="auto"/>
        <w:rPr>
          <w:rFonts w:ascii="Garamond" w:hAnsi="Garamond"/>
          <w:sz w:val="24"/>
          <w:szCs w:val="24"/>
        </w:rPr>
      </w:pPr>
      <w:proofErr w:type="spellStart"/>
      <w:r>
        <w:rPr>
          <w:rFonts w:ascii="Garamond" w:hAnsi="Garamond"/>
          <w:sz w:val="24"/>
          <w:szCs w:val="24"/>
        </w:rPr>
        <w:t>Fordist</w:t>
      </w:r>
      <w:proofErr w:type="spellEnd"/>
      <w:r>
        <w:rPr>
          <w:rFonts w:ascii="Garamond" w:hAnsi="Garamond"/>
          <w:sz w:val="24"/>
          <w:szCs w:val="24"/>
        </w:rPr>
        <w:t xml:space="preserve"> vs. Post-</w:t>
      </w:r>
      <w:proofErr w:type="spellStart"/>
      <w:r>
        <w:rPr>
          <w:rFonts w:ascii="Garamond" w:hAnsi="Garamond"/>
          <w:sz w:val="24"/>
          <w:szCs w:val="24"/>
        </w:rPr>
        <w:t>Fordist</w:t>
      </w:r>
      <w:proofErr w:type="spellEnd"/>
      <w:r>
        <w:rPr>
          <w:rFonts w:ascii="Garamond" w:hAnsi="Garamond"/>
          <w:sz w:val="24"/>
          <w:szCs w:val="24"/>
        </w:rPr>
        <w:t xml:space="preserve"> production (p. 368)</w:t>
      </w:r>
    </w:p>
    <w:p w:rsidR="00EE1FB5" w:rsidRDefault="00EE1FB5" w:rsidP="006C3F52">
      <w:pPr>
        <w:pStyle w:val="ListParagraph"/>
        <w:numPr>
          <w:ilvl w:val="0"/>
          <w:numId w:val="12"/>
        </w:numPr>
        <w:spacing w:line="240" w:lineRule="auto"/>
        <w:rPr>
          <w:rFonts w:ascii="Garamond" w:hAnsi="Garamond"/>
          <w:sz w:val="24"/>
          <w:szCs w:val="24"/>
        </w:rPr>
      </w:pPr>
      <w:r>
        <w:rPr>
          <w:rFonts w:ascii="Garamond" w:hAnsi="Garamond"/>
          <w:sz w:val="24"/>
          <w:szCs w:val="24"/>
        </w:rPr>
        <w:t>Just-in-Time Delivery (p. 368)</w:t>
      </w:r>
    </w:p>
    <w:p w:rsidR="0012172D" w:rsidRPr="0012172D" w:rsidRDefault="0012172D" w:rsidP="0012172D">
      <w:pPr>
        <w:spacing w:line="240" w:lineRule="auto"/>
        <w:ind w:left="360"/>
        <w:jc w:val="center"/>
        <w:rPr>
          <w:rFonts w:ascii="Garamond" w:hAnsi="Garamond"/>
          <w:b/>
          <w:sz w:val="24"/>
          <w:szCs w:val="24"/>
          <w:u w:val="single"/>
        </w:rPr>
      </w:pPr>
      <w:r w:rsidRPr="0012172D">
        <w:rPr>
          <w:rFonts w:ascii="Garamond" w:hAnsi="Garamond"/>
          <w:b/>
          <w:sz w:val="24"/>
          <w:szCs w:val="24"/>
          <w:u w:val="single"/>
        </w:rPr>
        <w:t>PRACTICE THIS FRQ FROM 2004</w:t>
      </w:r>
    </w:p>
    <w:p w:rsidR="005E72CF" w:rsidRDefault="0012172D" w:rsidP="0012172D">
      <w:pPr>
        <w:spacing w:line="240" w:lineRule="auto"/>
        <w:jc w:val="center"/>
        <w:rPr>
          <w:rFonts w:ascii="Garamond" w:hAnsi="Garamond"/>
          <w:sz w:val="24"/>
          <w:szCs w:val="24"/>
        </w:rPr>
      </w:pPr>
      <w:r>
        <w:rPr>
          <w:rFonts w:ascii="Garamond" w:hAnsi="Garamond"/>
          <w:noProof/>
          <w:sz w:val="24"/>
          <w:szCs w:val="24"/>
        </w:rPr>
        <w:drawing>
          <wp:inline distT="0" distB="0" distL="0" distR="0">
            <wp:extent cx="5937796" cy="37909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6).png"/>
                    <pic:cNvPicPr/>
                  </pic:nvPicPr>
                  <pic:blipFill rotWithShape="1">
                    <a:blip r:embed="rId15">
                      <a:extLst>
                        <a:ext uri="{28A0092B-C50C-407E-A947-70E740481C1C}">
                          <a14:useLocalDpi xmlns:a14="http://schemas.microsoft.com/office/drawing/2010/main" val="0"/>
                        </a:ext>
                      </a:extLst>
                    </a:blip>
                    <a:srcRect l="14103" t="18206" r="15866" b="10256"/>
                    <a:stretch/>
                  </pic:blipFill>
                  <pic:spPr bwMode="auto">
                    <a:xfrm>
                      <a:off x="0" y="0"/>
                      <a:ext cx="5937796" cy="3790950"/>
                    </a:xfrm>
                    <a:prstGeom prst="rect">
                      <a:avLst/>
                    </a:prstGeom>
                    <a:ln>
                      <a:noFill/>
                    </a:ln>
                    <a:extLst>
                      <a:ext uri="{53640926-AAD7-44D8-BBD7-CCE9431645EC}">
                        <a14:shadowObscured xmlns:a14="http://schemas.microsoft.com/office/drawing/2010/main"/>
                      </a:ext>
                    </a:extLst>
                  </pic:spPr>
                </pic:pic>
              </a:graphicData>
            </a:graphic>
          </wp:inline>
        </w:drawing>
      </w:r>
    </w:p>
    <w:p w:rsidR="000730AB" w:rsidRPr="0012172D" w:rsidRDefault="0012172D" w:rsidP="0012172D">
      <w:pPr>
        <w:spacing w:line="240" w:lineRule="auto"/>
        <w:jc w:val="center"/>
        <w:rPr>
          <w:rFonts w:ascii="Garamond" w:hAnsi="Garamond"/>
          <w:b/>
          <w:sz w:val="28"/>
          <w:szCs w:val="24"/>
        </w:rPr>
      </w:pPr>
      <w:r w:rsidRPr="0012172D">
        <w:rPr>
          <w:rFonts w:ascii="Garamond" w:hAnsi="Garamond"/>
          <w:b/>
          <w:sz w:val="28"/>
          <w:szCs w:val="24"/>
        </w:rPr>
        <w:lastRenderedPageBreak/>
        <w:t>WHAT ELSE DO I NEED TO KNOW?</w:t>
      </w:r>
    </w:p>
    <w:p w:rsidR="0012172D" w:rsidRDefault="0012172D" w:rsidP="0012172D">
      <w:pPr>
        <w:spacing w:line="240" w:lineRule="auto"/>
        <w:contextualSpacing/>
        <w:jc w:val="center"/>
        <w:rPr>
          <w:rFonts w:ascii="Garamond" w:hAnsi="Garamond"/>
          <w:sz w:val="24"/>
          <w:szCs w:val="24"/>
        </w:rPr>
      </w:pPr>
      <w:r w:rsidRPr="0012172D">
        <w:rPr>
          <w:rFonts w:ascii="Garamond" w:hAnsi="Garamond"/>
          <w:b/>
          <w:sz w:val="24"/>
          <w:szCs w:val="24"/>
          <w:u w:val="single"/>
        </w:rPr>
        <w:t>Industrial Models</w:t>
      </w:r>
      <w:r>
        <w:rPr>
          <w:rFonts w:ascii="Garamond" w:hAnsi="Garamond"/>
          <w:sz w:val="24"/>
          <w:szCs w:val="24"/>
        </w:rPr>
        <w:t>: look on the class website for handouts I have. You can find them here:</w:t>
      </w:r>
    </w:p>
    <w:p w:rsidR="0012172D" w:rsidRDefault="0012172D" w:rsidP="0012172D">
      <w:pPr>
        <w:spacing w:line="240" w:lineRule="auto"/>
        <w:contextualSpacing/>
        <w:jc w:val="center"/>
        <w:rPr>
          <w:rFonts w:ascii="Garamond" w:hAnsi="Garamond"/>
          <w:sz w:val="24"/>
          <w:szCs w:val="24"/>
        </w:rPr>
      </w:pPr>
      <w:r>
        <w:rPr>
          <w:rFonts w:ascii="Garamond" w:hAnsi="Garamond"/>
          <w:noProof/>
          <w:sz w:val="24"/>
          <w:szCs w:val="24"/>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1073150</wp:posOffset>
                </wp:positionV>
                <wp:extent cx="1504950" cy="1724025"/>
                <wp:effectExtent l="0" t="0" r="19050" b="28575"/>
                <wp:wrapNone/>
                <wp:docPr id="15" name="Oval 15"/>
                <wp:cNvGraphicFramePr/>
                <a:graphic xmlns:a="http://schemas.openxmlformats.org/drawingml/2006/main">
                  <a:graphicData uri="http://schemas.microsoft.com/office/word/2010/wordprocessingShape">
                    <wps:wsp>
                      <wps:cNvSpPr/>
                      <wps:spPr>
                        <a:xfrm>
                          <a:off x="0" y="0"/>
                          <a:ext cx="1504950" cy="1724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26" style="position:absolute;margin-left:24pt;margin-top:84.5pt;width:118.5pt;height:13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aoZeQIAAEUFAAAOAAAAZHJzL2Uyb0RvYy54bWysVFFv2yAQfp+0/4B4X2xHybpGdaqoVadJ&#10;URMtnfpMMdRIwDEgcbJfvwM7brVWe5jmB8xxd9/dfdxxdX00mhyEDwpsTatJSYmwHBpln2v64+Hu&#10;0xdKQmS2YRqsqOlJBHq9/PjhqnMLMYUWdCM8QRAbFp2raRujWxRF4K0wLEzACYtKCd6wiKJ/LhrP&#10;OkQ3upiW5eeiA984D1yEgKe3vZIuM76UgseNlEFEomuKucW8+rw+pbVYXrHFs2euVXxIg/1DFoYp&#10;i0FHqFsWGdl79QbKKO4hgIwTDqYAKRUXuQaspir/qGbXMidyLUhOcCNN4f/B8vvD1hPV4N3NKbHM&#10;4B1tDkwTFJGbzoUFmuzc1g9SwG0q9Ci9SX8sgRwzn6eRT3GMhONhNS9nl3OknaOuupjOymlGLV7c&#10;nQ/xqwBD0qamQmvlQqqZLdhhHSJGReuzVTq2cKe0TucpuT6dvIsnLZKBtt+FxJIwgWkGys0kbrQn&#10;WFhNGefCxqpXtawR/fG8xC/VjPFGjyxlwIQsMfCIPQCkRn2L3cMM9slV5F4cncu/JdY7jx45Mtg4&#10;Ohtlwb8HoLGqIXJvfyappyax9ATNCS/cQz8JwfE7hcyvWYhb5rH18bZwnOMGF6mhqykMO0pa8L/e&#10;O0/22JGopaTDUapp+LlnXlCiv1ns1ctqNkuzl4XZ/GKKgn+teXqtsXtzA3hNFT4cjudtso/6vJUe&#10;zCNO/SpFRRWzHGPXlEd/Fm5iP+L4bnCxWmUznDfH4truHE/gidXUVg/HR+bd0H4RO/cezmP3pgV7&#10;2+RpYbWPIFXuzxdeB75xVnPjDO9Kegxey9nq5fVb/gYAAP//AwBQSwMEFAAGAAgAAAAhAFiUy2/d&#10;AAAACgEAAA8AAABkcnMvZG93bnJldi54bWxMT0FqwzAQvAf6B7GF3BK5xkld13JoA4GcCkkLoTfF&#10;2tqm0spYSuz8vttTe5vZGWZnys3krLjiEDpPCh6WCQik2puOGgUf77tFDiJETUZbT6jghgE21d2s&#10;1IXxIx3weoyN4BAKhVbQxtgXUoa6RafD0vdIrH35wenIdGikGfTI4c7KNEnW0umO+EOre9y2WH8f&#10;L05BtnfZm70dRvrcWUvb9OQeX09Kze+nl2cQEaf4Z4bf+lwdKu509hcyQVjOyHlK5Pv6iQEb0nzF&#10;4MxKlqxAVqX8P6H6AQAA//8DAFBLAQItABQABgAIAAAAIQC2gziS/gAAAOEBAAATAAAAAAAAAAAA&#10;AAAAAAAAAABbQ29udGVudF9UeXBlc10ueG1sUEsBAi0AFAAGAAgAAAAhADj9If/WAAAAlAEAAAsA&#10;AAAAAAAAAAAAAAAALwEAAF9yZWxzLy5yZWxzUEsBAi0AFAAGAAgAAAAhAJbhqhl5AgAARQUAAA4A&#10;AAAAAAAAAAAAAAAALgIAAGRycy9lMm9Eb2MueG1sUEsBAi0AFAAGAAgAAAAhAFiUy2/dAAAACgEA&#10;AA8AAAAAAAAAAAAAAAAA0wQAAGRycy9kb3ducmV2LnhtbFBLBQYAAAAABAAEAPMAAADdBQAAAAA=&#10;" filled="f" strokecolor="#243f60 [1604]" strokeweight="2pt"/>
            </w:pict>
          </mc:Fallback>
        </mc:AlternateContent>
      </w:r>
      <w:r>
        <w:rPr>
          <w:rFonts w:ascii="Garamond" w:hAnsi="Garamond"/>
          <w:noProof/>
          <w:sz w:val="24"/>
          <w:szCs w:val="24"/>
        </w:rPr>
        <w:drawing>
          <wp:inline distT="0" distB="0" distL="0" distR="0">
            <wp:extent cx="5334000" cy="27403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7).png"/>
                    <pic:cNvPicPr/>
                  </pic:nvPicPr>
                  <pic:blipFill rotWithShape="1">
                    <a:blip r:embed="rId16">
                      <a:extLst>
                        <a:ext uri="{28A0092B-C50C-407E-A947-70E740481C1C}">
                          <a14:useLocalDpi xmlns:a14="http://schemas.microsoft.com/office/drawing/2010/main" val="0"/>
                        </a:ext>
                      </a:extLst>
                    </a:blip>
                    <a:srcRect l="12661" t="10512" r="11537" b="27181"/>
                    <a:stretch/>
                  </pic:blipFill>
                  <pic:spPr bwMode="auto">
                    <a:xfrm>
                      <a:off x="0" y="0"/>
                      <a:ext cx="5334000" cy="2740300"/>
                    </a:xfrm>
                    <a:prstGeom prst="rect">
                      <a:avLst/>
                    </a:prstGeom>
                    <a:ln>
                      <a:noFill/>
                    </a:ln>
                    <a:extLst>
                      <a:ext uri="{53640926-AAD7-44D8-BBD7-CCE9431645EC}">
                        <a14:shadowObscured xmlns:a14="http://schemas.microsoft.com/office/drawing/2010/main"/>
                      </a:ext>
                    </a:extLst>
                  </pic:spPr>
                </pic:pic>
              </a:graphicData>
            </a:graphic>
          </wp:inline>
        </w:drawing>
      </w:r>
    </w:p>
    <w:p w:rsidR="0012172D" w:rsidRDefault="0012172D" w:rsidP="0012172D">
      <w:pPr>
        <w:spacing w:line="240" w:lineRule="auto"/>
        <w:contextualSpacing/>
        <w:jc w:val="center"/>
        <w:rPr>
          <w:rFonts w:ascii="Garamond" w:hAnsi="Garamond"/>
          <w:sz w:val="24"/>
          <w:szCs w:val="24"/>
        </w:rPr>
      </w:pPr>
    </w:p>
    <w:p w:rsidR="0012172D" w:rsidRDefault="0012172D" w:rsidP="0012172D">
      <w:pPr>
        <w:spacing w:line="240" w:lineRule="auto"/>
        <w:contextualSpacing/>
        <w:jc w:val="center"/>
        <w:rPr>
          <w:rFonts w:ascii="Garamond" w:hAnsi="Garamond"/>
          <w:sz w:val="24"/>
          <w:szCs w:val="24"/>
        </w:rPr>
      </w:pPr>
      <w:hyperlink r:id="rId17" w:history="1">
        <w:r w:rsidRPr="00534022">
          <w:rPr>
            <w:rStyle w:val="Hyperlink"/>
            <w:rFonts w:ascii="Garamond" w:hAnsi="Garamond"/>
            <w:sz w:val="24"/>
            <w:szCs w:val="24"/>
          </w:rPr>
          <w:t>http://nelsonsaphumangeography.weebly.com/ch-8-13.html</w:t>
        </w:r>
      </w:hyperlink>
    </w:p>
    <w:p w:rsidR="0012172D" w:rsidRPr="0012172D" w:rsidRDefault="0012172D" w:rsidP="0012172D">
      <w:pPr>
        <w:pStyle w:val="ListParagraph"/>
        <w:numPr>
          <w:ilvl w:val="0"/>
          <w:numId w:val="14"/>
        </w:numPr>
        <w:spacing w:line="240" w:lineRule="auto"/>
        <w:rPr>
          <w:rFonts w:ascii="Garamond" w:hAnsi="Garamond"/>
          <w:sz w:val="24"/>
          <w:szCs w:val="24"/>
        </w:rPr>
      </w:pPr>
      <w:proofErr w:type="spellStart"/>
      <w:r w:rsidRPr="0012172D">
        <w:rPr>
          <w:rFonts w:ascii="Garamond" w:hAnsi="Garamond"/>
          <w:sz w:val="24"/>
          <w:szCs w:val="24"/>
        </w:rPr>
        <w:t>Rostow’s</w:t>
      </w:r>
      <w:proofErr w:type="spellEnd"/>
      <w:r w:rsidRPr="0012172D">
        <w:rPr>
          <w:rFonts w:ascii="Garamond" w:hAnsi="Garamond"/>
          <w:sz w:val="24"/>
          <w:szCs w:val="24"/>
        </w:rPr>
        <w:t xml:space="preserve"> Model of Development</w:t>
      </w:r>
    </w:p>
    <w:p w:rsidR="00861CAC" w:rsidRPr="00861CAC" w:rsidRDefault="0012172D" w:rsidP="00861CAC">
      <w:pPr>
        <w:pStyle w:val="ListParagraph"/>
        <w:numPr>
          <w:ilvl w:val="0"/>
          <w:numId w:val="14"/>
        </w:numPr>
        <w:spacing w:line="240" w:lineRule="auto"/>
        <w:rPr>
          <w:rFonts w:ascii="Garamond" w:hAnsi="Garamond"/>
          <w:b/>
          <w:bCs/>
          <w:lang w:bidi="en-US"/>
        </w:rPr>
      </w:pPr>
      <w:proofErr w:type="spellStart"/>
      <w:r w:rsidRPr="00861CAC">
        <w:rPr>
          <w:rFonts w:ascii="Garamond" w:hAnsi="Garamond"/>
          <w:sz w:val="24"/>
          <w:szCs w:val="24"/>
        </w:rPr>
        <w:t>Hoetelling’s</w:t>
      </w:r>
      <w:proofErr w:type="spellEnd"/>
      <w:r w:rsidRPr="00861CAC">
        <w:rPr>
          <w:rFonts w:ascii="Garamond" w:hAnsi="Garamond"/>
          <w:sz w:val="24"/>
          <w:szCs w:val="24"/>
        </w:rPr>
        <w:t xml:space="preserve"> Model</w:t>
      </w:r>
    </w:p>
    <w:p w:rsidR="00861CAC" w:rsidRPr="00861CAC" w:rsidRDefault="00861CAC" w:rsidP="00861CAC">
      <w:pPr>
        <w:pStyle w:val="ListParagraph"/>
        <w:spacing w:line="240" w:lineRule="auto"/>
        <w:rPr>
          <w:rFonts w:ascii="Garamond" w:hAnsi="Garamond"/>
          <w:b/>
          <w:bCs/>
          <w:lang w:bidi="en-US"/>
        </w:rPr>
      </w:pPr>
      <w:proofErr w:type="spellStart"/>
      <w:r w:rsidRPr="00861CAC">
        <w:rPr>
          <w:rFonts w:ascii="Garamond" w:hAnsi="Garamond"/>
          <w:b/>
          <w:bCs/>
          <w:lang w:bidi="en-US"/>
        </w:rPr>
        <w:t>Hotelling</w:t>
      </w:r>
      <w:proofErr w:type="spellEnd"/>
      <w:r w:rsidRPr="00861CAC">
        <w:rPr>
          <w:rFonts w:ascii="Garamond" w:hAnsi="Garamond"/>
          <w:b/>
          <w:bCs/>
          <w:lang w:bidi="en-US"/>
        </w:rPr>
        <w:t xml:space="preserve"> Model Video:</w:t>
      </w:r>
    </w:p>
    <w:p w:rsidR="00861CAC" w:rsidRPr="00861CAC" w:rsidRDefault="00861CAC" w:rsidP="00861CAC">
      <w:pPr>
        <w:pStyle w:val="ListParagraph"/>
        <w:spacing w:line="240" w:lineRule="auto"/>
        <w:rPr>
          <w:rFonts w:ascii="Garamond" w:hAnsi="Garamond"/>
          <w:b/>
          <w:bCs/>
          <w:lang w:bidi="en-US"/>
        </w:rPr>
      </w:pPr>
      <w:hyperlink r:id="rId18" w:history="1">
        <w:r w:rsidRPr="00534022">
          <w:rPr>
            <w:rStyle w:val="Hyperlink"/>
            <w:rFonts w:ascii="Garamond" w:hAnsi="Garamond"/>
            <w:b/>
            <w:bCs/>
            <w:lang w:bidi="en-US"/>
          </w:rPr>
          <w:t>https://www.youtube.com/watch?v=jILgxeNBK_8#</w:t>
        </w:r>
      </w:hyperlink>
      <w:r>
        <w:rPr>
          <w:rFonts w:ascii="Garamond" w:hAnsi="Garamond"/>
          <w:b/>
          <w:bCs/>
          <w:lang w:bidi="en-US"/>
        </w:rPr>
        <w:t xml:space="preserve"> </w:t>
      </w:r>
    </w:p>
    <w:p w:rsidR="00861CAC" w:rsidRPr="00861CAC" w:rsidRDefault="00861CAC" w:rsidP="00861CAC">
      <w:pPr>
        <w:pStyle w:val="ListParagraph"/>
        <w:spacing w:line="240" w:lineRule="auto"/>
        <w:rPr>
          <w:rFonts w:ascii="Garamond" w:hAnsi="Garamond"/>
          <w:b/>
          <w:bCs/>
          <w:lang w:bidi="en-US"/>
        </w:rPr>
      </w:pPr>
    </w:p>
    <w:p w:rsidR="00861CAC" w:rsidRPr="00861CAC" w:rsidRDefault="00861CAC" w:rsidP="00861CAC">
      <w:pPr>
        <w:pStyle w:val="ListParagraph"/>
        <w:numPr>
          <w:ilvl w:val="0"/>
          <w:numId w:val="14"/>
        </w:numPr>
        <w:spacing w:line="240" w:lineRule="auto"/>
        <w:rPr>
          <w:rFonts w:ascii="Garamond" w:hAnsi="Garamond"/>
          <w:b/>
          <w:bCs/>
          <w:lang w:bidi="en-US"/>
        </w:rPr>
      </w:pPr>
      <w:r w:rsidRPr="00861CAC">
        <w:rPr>
          <w:rFonts w:ascii="Garamond" w:hAnsi="Garamond"/>
          <w:b/>
          <w:sz w:val="24"/>
          <w:szCs w:val="24"/>
          <w:u w:val="single"/>
        </w:rPr>
        <w:t xml:space="preserve">Deindustrialization </w:t>
      </w:r>
      <w:r w:rsidRPr="00861CAC">
        <w:rPr>
          <w:rFonts w:ascii="Garamond" w:hAnsi="Garamond"/>
          <w:sz w:val="24"/>
          <w:szCs w:val="24"/>
        </w:rPr>
        <w:t>(not in text – look in PowerPoint and the following)</w:t>
      </w:r>
      <w:r w:rsidRPr="00861CAC">
        <w:rPr>
          <w:rFonts w:ascii="Garamond" w:hAnsi="Garamond"/>
          <w:sz w:val="24"/>
          <w:szCs w:val="24"/>
        </w:rPr>
        <w:br/>
      </w:r>
    </w:p>
    <w:p w:rsidR="00861CAC" w:rsidRPr="00FF77E4" w:rsidRDefault="00861CAC" w:rsidP="00861CAC">
      <w:pPr>
        <w:spacing w:line="240" w:lineRule="auto"/>
        <w:contextualSpacing/>
        <w:rPr>
          <w:rFonts w:ascii="Garamond" w:hAnsi="Garamond"/>
          <w:b/>
          <w:bCs/>
          <w:lang w:bidi="en-US"/>
        </w:rPr>
      </w:pPr>
      <w:r w:rsidRPr="00FF77E4">
        <w:rPr>
          <w:rFonts w:ascii="Garamond" w:hAnsi="Garamond"/>
          <w:b/>
          <w:bCs/>
          <w:lang w:bidi="en-US"/>
        </w:rPr>
        <w:t>Deindustrialized America (Photographs):</w:t>
      </w:r>
    </w:p>
    <w:p w:rsidR="00861CAC" w:rsidRPr="00FF77E4" w:rsidRDefault="00861CAC" w:rsidP="00861CAC">
      <w:pPr>
        <w:spacing w:line="240" w:lineRule="auto"/>
        <w:contextualSpacing/>
        <w:rPr>
          <w:rFonts w:ascii="Garamond" w:hAnsi="Garamond"/>
          <w:b/>
        </w:rPr>
      </w:pPr>
      <w:hyperlink r:id="rId19" w:anchor="s602434&amp;title=Philadelphia_Pennsylvania_2009" w:history="1">
        <w:r w:rsidRPr="00FF77E4">
          <w:rPr>
            <w:rStyle w:val="Hyperlink"/>
            <w:rFonts w:ascii="Garamond" w:hAnsi="Garamond"/>
            <w:b/>
            <w:bCs/>
            <w:lang w:bidi="en-US"/>
          </w:rPr>
          <w:t>http://www.huffingtonpost.com/2012/01/12/photographs-of-abandoned-places_n_1197538.html?ncid=edlinkusaolp00000009&amp;ref=fb&amp;src=sp&amp;comm_ref=false#s602434&amp;title=Philadelphia_Pennsylvania_2009</w:t>
        </w:r>
      </w:hyperlink>
    </w:p>
    <w:p w:rsidR="00861CAC" w:rsidRPr="00861CAC" w:rsidRDefault="00861CAC" w:rsidP="00861CAC">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12172D" w:rsidRDefault="0012172D" w:rsidP="00410883">
      <w:pPr>
        <w:spacing w:line="240" w:lineRule="auto"/>
        <w:rPr>
          <w:rFonts w:ascii="Garamond" w:hAnsi="Garamond"/>
          <w:sz w:val="24"/>
          <w:szCs w:val="24"/>
        </w:rPr>
      </w:pPr>
    </w:p>
    <w:p w:rsidR="005E72CF" w:rsidRPr="00FF77E4" w:rsidRDefault="005E72CF" w:rsidP="005E72CF">
      <w:pPr>
        <w:spacing w:after="0" w:line="240" w:lineRule="auto"/>
        <w:rPr>
          <w:rFonts w:ascii="Garamond" w:eastAsia="Times New Roman" w:hAnsi="Garamond" w:cs="Times New Roman"/>
          <w:b/>
        </w:rPr>
      </w:pPr>
      <w:proofErr w:type="spellStart"/>
      <w:r w:rsidRPr="00FF77E4">
        <w:rPr>
          <w:rFonts w:ascii="Garamond" w:eastAsia="Times New Roman" w:hAnsi="Garamond" w:cs="Times New Roman"/>
          <w:b/>
        </w:rPr>
        <w:t>Hotelling</w:t>
      </w:r>
      <w:proofErr w:type="spellEnd"/>
      <w:r w:rsidRPr="00FF77E4">
        <w:rPr>
          <w:rFonts w:ascii="Garamond" w:eastAsia="Times New Roman" w:hAnsi="Garamond" w:cs="Times New Roman"/>
          <w:b/>
        </w:rPr>
        <w:t xml:space="preserve"> Model Video:</w:t>
      </w:r>
    </w:p>
    <w:p w:rsidR="005E72CF" w:rsidRPr="00FF77E4" w:rsidRDefault="005E72CF" w:rsidP="005E72CF">
      <w:pPr>
        <w:spacing w:after="0" w:line="240" w:lineRule="auto"/>
        <w:rPr>
          <w:rFonts w:ascii="Garamond" w:eastAsia="Times New Roman" w:hAnsi="Garamond" w:cs="Times New Roman"/>
          <w:b/>
        </w:rPr>
      </w:pPr>
      <w:hyperlink r:id="rId20" w:history="1">
        <w:r w:rsidRPr="00FF77E4">
          <w:rPr>
            <w:rFonts w:ascii="Garamond" w:eastAsia="Times New Roman" w:hAnsi="Garamond" w:cs="Times New Roman"/>
            <w:b/>
            <w:color w:val="0000FF"/>
            <w:u w:val="single"/>
          </w:rPr>
          <w:t>https://www.youtube.com/watch?v=jILgxeNBK_8#</w:t>
        </w:r>
      </w:hyperlink>
    </w:p>
    <w:p w:rsidR="005E72CF" w:rsidRPr="00FF77E4" w:rsidRDefault="005E72CF" w:rsidP="005E72CF">
      <w:pPr>
        <w:spacing w:line="240" w:lineRule="auto"/>
        <w:contextualSpacing/>
        <w:rPr>
          <w:rFonts w:ascii="Garamond" w:hAnsi="Garamond"/>
          <w:b/>
        </w:rPr>
      </w:pPr>
    </w:p>
    <w:p w:rsidR="005E72CF" w:rsidRPr="00FF77E4" w:rsidRDefault="005E72CF" w:rsidP="005E72CF">
      <w:pPr>
        <w:spacing w:line="240" w:lineRule="auto"/>
        <w:contextualSpacing/>
        <w:rPr>
          <w:rFonts w:ascii="Garamond" w:hAnsi="Garamond"/>
          <w:b/>
        </w:rPr>
      </w:pPr>
      <w:r w:rsidRPr="00FF77E4">
        <w:rPr>
          <w:rFonts w:ascii="Garamond" w:hAnsi="Garamond"/>
          <w:b/>
        </w:rPr>
        <w:t>How the Garment Industry Came to Bangladesh:</w:t>
      </w:r>
    </w:p>
    <w:p w:rsidR="005E72CF" w:rsidRPr="00FF77E4" w:rsidRDefault="005E72CF" w:rsidP="005E72CF">
      <w:pPr>
        <w:spacing w:line="240" w:lineRule="auto"/>
        <w:contextualSpacing/>
        <w:rPr>
          <w:rFonts w:ascii="Garamond" w:hAnsi="Garamond"/>
          <w:b/>
        </w:rPr>
      </w:pPr>
      <w:hyperlink r:id="rId21" w:history="1">
        <w:r w:rsidRPr="00FF77E4">
          <w:rPr>
            <w:rStyle w:val="Hyperlink"/>
            <w:rFonts w:ascii="Garamond" w:hAnsi="Garamond"/>
            <w:b/>
          </w:rPr>
          <w:t>http://www.npr.org/blogs/money/2013/12/05/247360903/nixon-and-kimchee-how-the-garment-industry-came-to-bangladesh</w:t>
        </w:r>
      </w:hyperlink>
    </w:p>
    <w:p w:rsidR="005E72CF" w:rsidRPr="00FF77E4" w:rsidRDefault="005E72CF" w:rsidP="005E72CF">
      <w:pPr>
        <w:spacing w:line="240" w:lineRule="auto"/>
        <w:contextualSpacing/>
        <w:rPr>
          <w:rFonts w:ascii="Garamond" w:hAnsi="Garamond"/>
          <w:b/>
        </w:rPr>
      </w:pPr>
    </w:p>
    <w:p w:rsidR="005E72CF" w:rsidRPr="00FF77E4" w:rsidRDefault="005E72CF" w:rsidP="005E72CF">
      <w:pPr>
        <w:spacing w:line="240" w:lineRule="auto"/>
        <w:contextualSpacing/>
        <w:rPr>
          <w:rFonts w:ascii="Garamond" w:hAnsi="Garamond"/>
          <w:b/>
        </w:rPr>
      </w:pPr>
      <w:r w:rsidRPr="00FF77E4">
        <w:rPr>
          <w:rFonts w:ascii="Garamond" w:hAnsi="Garamond"/>
          <w:b/>
        </w:rPr>
        <w:t>The ‘Economic Belt” of China</w:t>
      </w:r>
    </w:p>
    <w:p w:rsidR="005E72CF" w:rsidRPr="00FF77E4" w:rsidRDefault="005E72CF" w:rsidP="005E72CF">
      <w:pPr>
        <w:spacing w:line="240" w:lineRule="auto"/>
        <w:contextualSpacing/>
        <w:rPr>
          <w:rFonts w:ascii="Garamond" w:hAnsi="Garamond"/>
          <w:b/>
        </w:rPr>
      </w:pPr>
      <w:hyperlink r:id="rId22" w:history="1">
        <w:r w:rsidRPr="00FF77E4">
          <w:rPr>
            <w:rStyle w:val="Hyperlink"/>
            <w:rFonts w:ascii="Garamond" w:hAnsi="Garamond"/>
            <w:b/>
          </w:rPr>
          <w:t>http://matthartzell.blogspot.com/2013/09/infogeographic-comparing-urban.html?view=sidebar</w:t>
        </w:r>
      </w:hyperlink>
    </w:p>
    <w:p w:rsidR="005E72CF" w:rsidRPr="00FF77E4" w:rsidRDefault="005E72CF" w:rsidP="005E72CF">
      <w:pPr>
        <w:spacing w:line="240" w:lineRule="auto"/>
        <w:contextualSpacing/>
        <w:rPr>
          <w:rFonts w:ascii="Garamond" w:hAnsi="Garamond"/>
          <w:b/>
        </w:rPr>
      </w:pPr>
    </w:p>
    <w:p w:rsidR="005E72CF" w:rsidRPr="00FF77E4" w:rsidRDefault="005E72CF" w:rsidP="005E72CF">
      <w:pPr>
        <w:spacing w:line="240" w:lineRule="auto"/>
        <w:contextualSpacing/>
        <w:rPr>
          <w:rFonts w:ascii="Garamond" w:hAnsi="Garamond"/>
          <w:b/>
          <w:bCs/>
          <w:lang w:bidi="en-US"/>
        </w:rPr>
      </w:pPr>
      <w:r w:rsidRPr="00FF77E4">
        <w:rPr>
          <w:rFonts w:ascii="Garamond" w:hAnsi="Garamond"/>
          <w:b/>
          <w:bCs/>
          <w:lang w:bidi="en-US"/>
        </w:rPr>
        <w:t>A New Capital of Call Centers:</w:t>
      </w:r>
    </w:p>
    <w:p w:rsidR="005E72CF" w:rsidRPr="00FF77E4" w:rsidRDefault="005E72CF" w:rsidP="005E72CF">
      <w:pPr>
        <w:spacing w:line="240" w:lineRule="auto"/>
        <w:contextualSpacing/>
        <w:rPr>
          <w:rFonts w:ascii="Garamond" w:hAnsi="Garamond"/>
          <w:b/>
          <w:bCs/>
          <w:lang w:bidi="en-US"/>
        </w:rPr>
      </w:pPr>
      <w:hyperlink r:id="rId23" w:history="1">
        <w:r w:rsidRPr="00FF77E4">
          <w:rPr>
            <w:rStyle w:val="Hyperlink"/>
            <w:rFonts w:ascii="Garamond" w:hAnsi="Garamond"/>
            <w:b/>
            <w:bCs/>
            <w:lang w:bidi="en-US"/>
          </w:rPr>
          <w:t>http://www.nytimes.com/2011/11/26/business/philippines-overtakes-india-as-hub-of-call-centers.html?_r=1&amp;pagewanted=all%3Fsrc%3Dtp&amp;smid=fb-share</w:t>
        </w:r>
      </w:hyperlink>
    </w:p>
    <w:p w:rsidR="005E72CF" w:rsidRPr="00FF77E4" w:rsidRDefault="005E72CF" w:rsidP="005E72CF">
      <w:pPr>
        <w:spacing w:line="240" w:lineRule="auto"/>
        <w:contextualSpacing/>
        <w:rPr>
          <w:rFonts w:ascii="Garamond" w:hAnsi="Garamond"/>
          <w:b/>
        </w:rPr>
      </w:pPr>
    </w:p>
    <w:p w:rsidR="005E72CF" w:rsidRPr="00FF77E4" w:rsidRDefault="005E72CF" w:rsidP="005E72CF">
      <w:pPr>
        <w:spacing w:line="240" w:lineRule="auto"/>
        <w:contextualSpacing/>
        <w:rPr>
          <w:rFonts w:ascii="Garamond" w:hAnsi="Garamond"/>
          <w:b/>
        </w:rPr>
      </w:pPr>
      <w:r w:rsidRPr="00FF77E4">
        <w:rPr>
          <w:rFonts w:ascii="Garamond" w:hAnsi="Garamond"/>
          <w:b/>
        </w:rPr>
        <w:t>The 50 largest Ports in the World (Interactive Map):</w:t>
      </w:r>
    </w:p>
    <w:p w:rsidR="005E72CF" w:rsidRPr="00FF77E4" w:rsidRDefault="005E72CF" w:rsidP="005E72CF">
      <w:pPr>
        <w:spacing w:line="240" w:lineRule="auto"/>
        <w:contextualSpacing/>
        <w:rPr>
          <w:rFonts w:ascii="Garamond" w:hAnsi="Garamond"/>
          <w:b/>
        </w:rPr>
      </w:pPr>
      <w:hyperlink r:id="rId24" w:history="1">
        <w:r w:rsidRPr="00FF77E4">
          <w:rPr>
            <w:rStyle w:val="Hyperlink"/>
            <w:rFonts w:ascii="Garamond" w:hAnsi="Garamond"/>
            <w:b/>
          </w:rPr>
          <w:t>http://www.smithsonianmag.com/innovation/interactive-50-largest-ports-world-180947915/</w:t>
        </w:r>
      </w:hyperlink>
    </w:p>
    <w:p w:rsidR="005E72CF" w:rsidRPr="00FF77E4" w:rsidRDefault="005E72CF" w:rsidP="005E72CF">
      <w:pPr>
        <w:spacing w:line="240" w:lineRule="auto"/>
        <w:contextualSpacing/>
        <w:rPr>
          <w:rFonts w:ascii="Garamond" w:hAnsi="Garamond"/>
          <w:b/>
          <w:bCs/>
          <w:lang w:bidi="en-US"/>
        </w:rPr>
      </w:pPr>
      <w:r w:rsidRPr="00FF77E4">
        <w:rPr>
          <w:rFonts w:ascii="Garamond" w:hAnsi="Garamond"/>
          <w:b/>
          <w:bCs/>
          <w:lang w:bidi="en-US"/>
        </w:rPr>
        <w:t>What American Sells to the World (Article &amp; Infographic):</w:t>
      </w:r>
    </w:p>
    <w:p w:rsidR="005E72CF" w:rsidRPr="00FF77E4" w:rsidRDefault="005E72CF" w:rsidP="005E72CF">
      <w:pPr>
        <w:spacing w:line="240" w:lineRule="auto"/>
        <w:contextualSpacing/>
        <w:rPr>
          <w:rFonts w:ascii="Garamond" w:hAnsi="Garamond"/>
          <w:b/>
        </w:rPr>
      </w:pPr>
      <w:hyperlink r:id="rId25" w:history="1">
        <w:r w:rsidRPr="00FF77E4">
          <w:rPr>
            <w:rStyle w:val="Hyperlink"/>
            <w:rFonts w:ascii="Garamond" w:hAnsi="Garamond"/>
            <w:b/>
            <w:bCs/>
            <w:lang w:bidi="en-US"/>
          </w:rPr>
          <w:t>http://www.npr.org/blogs/money/2012/03/14/148460268/what-america-sells-to-the-world?sc=fb&amp;cc=fp</w:t>
        </w:r>
      </w:hyperlink>
    </w:p>
    <w:p w:rsidR="005E72CF" w:rsidRPr="00FF77E4" w:rsidRDefault="005E72CF" w:rsidP="005E72CF">
      <w:pPr>
        <w:spacing w:line="240" w:lineRule="auto"/>
        <w:contextualSpacing/>
        <w:rPr>
          <w:rFonts w:ascii="Garamond" w:hAnsi="Garamond"/>
          <w:b/>
        </w:rPr>
      </w:pPr>
    </w:p>
    <w:p w:rsidR="005E72CF" w:rsidRPr="00FF77E4" w:rsidRDefault="005E72CF" w:rsidP="005E72CF">
      <w:pPr>
        <w:spacing w:line="240" w:lineRule="auto"/>
        <w:contextualSpacing/>
        <w:rPr>
          <w:rFonts w:ascii="Garamond" w:hAnsi="Garamond"/>
          <w:b/>
          <w:bCs/>
          <w:lang w:bidi="en-US"/>
        </w:rPr>
      </w:pPr>
      <w:r w:rsidRPr="00FF77E4">
        <w:rPr>
          <w:rFonts w:ascii="Garamond" w:hAnsi="Garamond"/>
          <w:b/>
          <w:bCs/>
          <w:lang w:bidi="en-US"/>
        </w:rPr>
        <w:t>Deindustrialized America (Photographs):</w:t>
      </w:r>
    </w:p>
    <w:p w:rsidR="005E72CF" w:rsidRPr="00FF77E4" w:rsidRDefault="005E72CF" w:rsidP="005E72CF">
      <w:pPr>
        <w:spacing w:line="240" w:lineRule="auto"/>
        <w:contextualSpacing/>
        <w:rPr>
          <w:rFonts w:ascii="Garamond" w:hAnsi="Garamond"/>
          <w:b/>
        </w:rPr>
      </w:pPr>
      <w:hyperlink r:id="rId26" w:anchor="s602434&amp;title=Philadelphia_Pennsylvania_2009" w:history="1">
        <w:r w:rsidRPr="00FF77E4">
          <w:rPr>
            <w:rStyle w:val="Hyperlink"/>
            <w:rFonts w:ascii="Garamond" w:hAnsi="Garamond"/>
            <w:b/>
            <w:bCs/>
            <w:lang w:bidi="en-US"/>
          </w:rPr>
          <w:t>http://www.huffingtonpost.com/2012/01/12/photographs-of-abandoned-places_n_1197538.html?ncid=edlinkusaolp00000009&amp;ref=fb&amp;src=sp&amp;comm_ref=false#s602434&amp;title=Philadelphia_Pennsylvania_2009</w:t>
        </w:r>
      </w:hyperlink>
    </w:p>
    <w:p w:rsidR="005E72CF" w:rsidRPr="00FF77E4" w:rsidRDefault="005E72CF" w:rsidP="005E72CF">
      <w:pPr>
        <w:spacing w:line="240" w:lineRule="auto"/>
        <w:contextualSpacing/>
        <w:rPr>
          <w:rFonts w:ascii="Garamond" w:hAnsi="Garamond"/>
          <w:b/>
        </w:rPr>
      </w:pPr>
    </w:p>
    <w:p w:rsidR="005E72CF" w:rsidRPr="00FF77E4" w:rsidRDefault="005E72CF" w:rsidP="005E72CF">
      <w:pPr>
        <w:spacing w:line="240" w:lineRule="auto"/>
        <w:contextualSpacing/>
        <w:rPr>
          <w:rFonts w:ascii="Garamond" w:hAnsi="Garamond"/>
          <w:b/>
          <w:bCs/>
          <w:lang w:bidi="en-US"/>
        </w:rPr>
      </w:pPr>
      <w:r w:rsidRPr="00FF77E4">
        <w:rPr>
          <w:rFonts w:ascii="Garamond" w:hAnsi="Garamond"/>
          <w:b/>
          <w:bCs/>
          <w:lang w:bidi="en-US"/>
        </w:rPr>
        <w:t>Mexico's 'maquiladora' labor system keeps workers in poverty</w:t>
      </w:r>
    </w:p>
    <w:p w:rsidR="005E72CF" w:rsidRPr="00FF77E4" w:rsidRDefault="005E72CF" w:rsidP="005E72CF">
      <w:pPr>
        <w:spacing w:line="240" w:lineRule="auto"/>
        <w:contextualSpacing/>
        <w:rPr>
          <w:rFonts w:ascii="Garamond" w:hAnsi="Garamond"/>
          <w:b/>
          <w:bCs/>
          <w:lang w:bidi="en-US"/>
        </w:rPr>
      </w:pPr>
      <w:hyperlink r:id="rId27" w:history="1">
        <w:r w:rsidRPr="00FF77E4">
          <w:rPr>
            <w:rStyle w:val="Hyperlink"/>
            <w:rFonts w:ascii="Garamond" w:hAnsi="Garamond"/>
            <w:b/>
            <w:bCs/>
            <w:lang w:bidi="en-US"/>
          </w:rPr>
          <w:t>http://www.mcclatchydc.com/2012/06/17/152220/mexicos-maquiladora-labor-system.html</w:t>
        </w:r>
      </w:hyperlink>
    </w:p>
    <w:p w:rsidR="005E72CF" w:rsidRPr="00FF77E4" w:rsidRDefault="005E72CF" w:rsidP="005E72CF">
      <w:pPr>
        <w:spacing w:line="240" w:lineRule="auto"/>
        <w:contextualSpacing/>
        <w:rPr>
          <w:rFonts w:ascii="Garamond" w:hAnsi="Garamond"/>
          <w:b/>
          <w:lang w:bidi="en-US"/>
        </w:rPr>
      </w:pPr>
    </w:p>
    <w:p w:rsidR="005E72CF" w:rsidRPr="00FF77E4" w:rsidRDefault="005E72CF" w:rsidP="005E72CF">
      <w:pPr>
        <w:spacing w:line="240" w:lineRule="auto"/>
        <w:contextualSpacing/>
        <w:rPr>
          <w:rFonts w:ascii="Garamond" w:hAnsi="Garamond"/>
          <w:b/>
          <w:lang w:bidi="en-US"/>
        </w:rPr>
      </w:pPr>
      <w:r w:rsidRPr="00FF77E4">
        <w:rPr>
          <w:rFonts w:ascii="Garamond" w:hAnsi="Garamond"/>
          <w:b/>
          <w:lang w:bidi="en-US"/>
        </w:rPr>
        <w:t>Rolling Tobacco in India:</w:t>
      </w:r>
    </w:p>
    <w:p w:rsidR="005E72CF" w:rsidRPr="00FF77E4" w:rsidRDefault="005E72CF" w:rsidP="005E72CF">
      <w:pPr>
        <w:spacing w:line="240" w:lineRule="auto"/>
        <w:contextualSpacing/>
        <w:rPr>
          <w:rFonts w:ascii="Garamond" w:hAnsi="Garamond"/>
          <w:b/>
          <w:lang w:bidi="en-US"/>
        </w:rPr>
      </w:pPr>
      <w:hyperlink r:id="rId28" w:anchor="photo=4" w:history="1">
        <w:r w:rsidRPr="00FF77E4">
          <w:rPr>
            <w:rStyle w:val="Hyperlink"/>
            <w:rFonts w:ascii="Garamond" w:hAnsi="Garamond"/>
            <w:b/>
            <w:lang w:bidi="en-US"/>
          </w:rPr>
          <w:t>http://www.washingtonpost.com/world/rolling-tobacco-for-a-living/2012/03/19/gIQAXmcaPS_gallery.html#photo=4</w:t>
        </w:r>
      </w:hyperlink>
    </w:p>
    <w:p w:rsidR="005E72CF" w:rsidRPr="00FF77E4" w:rsidRDefault="005E72CF" w:rsidP="005E72CF">
      <w:pPr>
        <w:spacing w:line="240" w:lineRule="auto"/>
        <w:contextualSpacing/>
        <w:rPr>
          <w:rFonts w:ascii="Garamond" w:hAnsi="Garamond"/>
          <w:b/>
          <w:lang w:bidi="en-US"/>
        </w:rPr>
      </w:pPr>
    </w:p>
    <w:p w:rsidR="005E72CF" w:rsidRPr="00FF77E4" w:rsidRDefault="005E72CF" w:rsidP="005E72CF">
      <w:pPr>
        <w:spacing w:line="240" w:lineRule="auto"/>
        <w:contextualSpacing/>
        <w:rPr>
          <w:rFonts w:ascii="Garamond" w:hAnsi="Garamond"/>
          <w:b/>
          <w:bCs/>
          <w:lang w:bidi="en-US"/>
        </w:rPr>
      </w:pPr>
      <w:r w:rsidRPr="00FF77E4">
        <w:rPr>
          <w:rFonts w:ascii="Garamond" w:hAnsi="Garamond"/>
          <w:b/>
          <w:bCs/>
          <w:lang w:bidi="en-US"/>
        </w:rPr>
        <w:t>India’s Census: Lots of Cellphones, Too Few Toilets:</w:t>
      </w:r>
    </w:p>
    <w:p w:rsidR="005E72CF" w:rsidRPr="00FF77E4" w:rsidRDefault="005E72CF" w:rsidP="005E72CF">
      <w:pPr>
        <w:spacing w:line="240" w:lineRule="auto"/>
        <w:contextualSpacing/>
        <w:rPr>
          <w:rFonts w:ascii="Garamond" w:hAnsi="Garamond"/>
          <w:b/>
          <w:lang w:bidi="en-US"/>
        </w:rPr>
      </w:pPr>
      <w:hyperlink r:id="rId29" w:history="1">
        <w:r w:rsidRPr="00FF77E4">
          <w:rPr>
            <w:rStyle w:val="Hyperlink"/>
            <w:rFonts w:ascii="Garamond" w:hAnsi="Garamond"/>
            <w:b/>
            <w:bCs/>
            <w:lang w:bidi="en-US"/>
          </w:rPr>
          <w:t>http://www.npr.org/2012/04/08/150133880/indias-census-lots-of-cellphones-too-few-toilets</w:t>
        </w:r>
      </w:hyperlink>
    </w:p>
    <w:p w:rsidR="005E72CF" w:rsidRPr="00FF77E4" w:rsidRDefault="005E72CF" w:rsidP="005E72CF">
      <w:pPr>
        <w:spacing w:line="240" w:lineRule="auto"/>
        <w:contextualSpacing/>
        <w:rPr>
          <w:rFonts w:ascii="Garamond" w:hAnsi="Garamond"/>
          <w:b/>
          <w:lang w:bidi="en-US"/>
        </w:rPr>
      </w:pPr>
    </w:p>
    <w:p w:rsidR="005E72CF" w:rsidRPr="00FF77E4" w:rsidRDefault="005E72CF" w:rsidP="005E72CF">
      <w:pPr>
        <w:spacing w:line="240" w:lineRule="auto"/>
        <w:contextualSpacing/>
        <w:rPr>
          <w:rFonts w:ascii="Garamond" w:hAnsi="Garamond"/>
          <w:b/>
          <w:lang w:bidi="en-US"/>
        </w:rPr>
      </w:pPr>
      <w:r w:rsidRPr="00FF77E4">
        <w:rPr>
          <w:rFonts w:ascii="Garamond" w:hAnsi="Garamond"/>
          <w:b/>
          <w:lang w:bidi="en-US"/>
        </w:rPr>
        <w:t>Can Coffee Kick-Start an Economy?</w:t>
      </w:r>
    </w:p>
    <w:p w:rsidR="005E72CF" w:rsidRPr="00FF77E4" w:rsidRDefault="005E72CF" w:rsidP="005E72CF">
      <w:pPr>
        <w:spacing w:line="240" w:lineRule="auto"/>
        <w:contextualSpacing/>
        <w:rPr>
          <w:rFonts w:ascii="Garamond" w:hAnsi="Garamond"/>
          <w:b/>
          <w:lang w:bidi="en-US"/>
        </w:rPr>
      </w:pPr>
      <w:hyperlink r:id="rId30" w:history="1">
        <w:r w:rsidRPr="00FF77E4">
          <w:rPr>
            <w:rStyle w:val="Hyperlink"/>
            <w:rFonts w:ascii="Garamond" w:hAnsi="Garamond"/>
            <w:b/>
            <w:lang w:bidi="en-US"/>
          </w:rPr>
          <w:t>http://www.nytimes.com/2012/04/08/magazine/can-coffee-kick-start-an-economy.html?hp</w:t>
        </w:r>
      </w:hyperlink>
    </w:p>
    <w:p w:rsidR="005E72CF" w:rsidRPr="00FF77E4" w:rsidRDefault="005E72CF" w:rsidP="005E72CF">
      <w:pPr>
        <w:spacing w:line="240" w:lineRule="auto"/>
        <w:contextualSpacing/>
        <w:rPr>
          <w:rFonts w:ascii="Garamond" w:hAnsi="Garamond"/>
          <w:b/>
          <w:bCs/>
          <w:lang w:bidi="en-US"/>
        </w:rPr>
      </w:pPr>
    </w:p>
    <w:p w:rsidR="005E72CF" w:rsidRPr="00FF77E4" w:rsidRDefault="005E72CF" w:rsidP="005E72CF">
      <w:pPr>
        <w:spacing w:line="240" w:lineRule="auto"/>
        <w:contextualSpacing/>
        <w:rPr>
          <w:rFonts w:ascii="Garamond" w:hAnsi="Garamond"/>
          <w:b/>
          <w:bCs/>
          <w:lang w:bidi="en-US"/>
        </w:rPr>
      </w:pPr>
      <w:r w:rsidRPr="00FF77E4">
        <w:rPr>
          <w:rFonts w:ascii="Garamond" w:hAnsi="Garamond"/>
          <w:b/>
          <w:bCs/>
          <w:lang w:bidi="en-US"/>
        </w:rPr>
        <w:t>The Third Industrial Revolution:</w:t>
      </w:r>
    </w:p>
    <w:p w:rsidR="005E72CF" w:rsidRPr="00FF77E4" w:rsidRDefault="005E72CF" w:rsidP="005E72CF">
      <w:pPr>
        <w:spacing w:line="240" w:lineRule="auto"/>
        <w:contextualSpacing/>
        <w:rPr>
          <w:rFonts w:ascii="Garamond" w:hAnsi="Garamond"/>
          <w:b/>
          <w:bCs/>
          <w:lang w:bidi="en-US"/>
        </w:rPr>
      </w:pPr>
      <w:hyperlink r:id="rId31" w:history="1">
        <w:r w:rsidRPr="00FF77E4">
          <w:rPr>
            <w:rStyle w:val="Hyperlink"/>
            <w:rFonts w:ascii="Garamond" w:hAnsi="Garamond"/>
            <w:b/>
            <w:bCs/>
            <w:lang w:bidi="en-US"/>
          </w:rPr>
          <w:t>http://www.economist.com/node/21552901</w:t>
        </w:r>
      </w:hyperlink>
    </w:p>
    <w:p w:rsidR="005E72CF" w:rsidRPr="00FF77E4" w:rsidRDefault="005E72CF" w:rsidP="005E72CF">
      <w:pPr>
        <w:spacing w:line="240" w:lineRule="auto"/>
        <w:contextualSpacing/>
        <w:rPr>
          <w:rFonts w:ascii="Garamond" w:hAnsi="Garamond"/>
          <w:b/>
          <w:bCs/>
          <w:lang w:bidi="en-US"/>
        </w:rPr>
      </w:pPr>
    </w:p>
    <w:p w:rsidR="005E72CF" w:rsidRPr="00FF77E4" w:rsidRDefault="005E72CF" w:rsidP="005E72CF">
      <w:pPr>
        <w:spacing w:line="240" w:lineRule="auto"/>
        <w:contextualSpacing/>
        <w:rPr>
          <w:rFonts w:ascii="Garamond" w:hAnsi="Garamond"/>
          <w:b/>
          <w:bCs/>
          <w:lang w:bidi="en-US"/>
        </w:rPr>
      </w:pPr>
      <w:r w:rsidRPr="00FF77E4">
        <w:rPr>
          <w:rFonts w:ascii="Garamond" w:hAnsi="Garamond"/>
          <w:b/>
          <w:bCs/>
          <w:lang w:bidi="en-US"/>
        </w:rPr>
        <w:t>Automakers rethink “Just in Time” parts:</w:t>
      </w:r>
    </w:p>
    <w:p w:rsidR="005E72CF" w:rsidRPr="00FF77E4" w:rsidRDefault="005E72CF" w:rsidP="005E72CF">
      <w:pPr>
        <w:spacing w:line="240" w:lineRule="auto"/>
        <w:contextualSpacing/>
        <w:rPr>
          <w:rFonts w:ascii="Garamond" w:hAnsi="Garamond"/>
          <w:b/>
          <w:bCs/>
          <w:lang w:bidi="en-US"/>
        </w:rPr>
      </w:pPr>
      <w:hyperlink r:id="rId32" w:history="1">
        <w:r w:rsidRPr="00FF77E4">
          <w:rPr>
            <w:rStyle w:val="Hyperlink"/>
            <w:rFonts w:ascii="Garamond" w:hAnsi="Garamond"/>
            <w:b/>
            <w:bCs/>
            <w:lang w:bidi="en-US"/>
          </w:rPr>
          <w:t>http://www.washingtonpost.com/business/industries/automakers-rethink-just-in-time-parts-supplies-as-crises-put-production-at-risk/2012/04/20/gIQAj5yFWT_story.html</w:t>
        </w:r>
      </w:hyperlink>
    </w:p>
    <w:p w:rsidR="005E72CF" w:rsidRDefault="005E72CF" w:rsidP="00410883">
      <w:pPr>
        <w:spacing w:line="240" w:lineRule="auto"/>
        <w:rPr>
          <w:rFonts w:ascii="Garamond" w:hAnsi="Garamond"/>
          <w:sz w:val="24"/>
          <w:szCs w:val="24"/>
        </w:rPr>
      </w:pPr>
    </w:p>
    <w:p w:rsidR="00410883" w:rsidRPr="00410883" w:rsidRDefault="0025535C" w:rsidP="007C0165">
      <w:pPr>
        <w:spacing w:line="240" w:lineRule="auto"/>
        <w:contextualSpacing/>
        <w:rPr>
          <w:rFonts w:ascii="Garamond" w:hAnsi="Garamond"/>
          <w:b/>
          <w:sz w:val="26"/>
          <w:szCs w:val="26"/>
        </w:rPr>
      </w:pPr>
      <w:r>
        <w:rPr>
          <w:rFonts w:ascii="Garamond" w:hAnsi="Garamond"/>
          <w:b/>
          <w:sz w:val="26"/>
          <w:szCs w:val="26"/>
        </w:rPr>
        <w:br w:type="textWrapping" w:clear="all"/>
      </w:r>
    </w:p>
    <w:sectPr w:rsidR="00410883" w:rsidRPr="00410883">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C8D" w:rsidRDefault="002E3C8D" w:rsidP="00532064">
      <w:pPr>
        <w:spacing w:after="0" w:line="240" w:lineRule="auto"/>
      </w:pPr>
      <w:r>
        <w:separator/>
      </w:r>
    </w:p>
  </w:endnote>
  <w:endnote w:type="continuationSeparator" w:id="0">
    <w:p w:rsidR="002E3C8D" w:rsidRDefault="002E3C8D" w:rsidP="00532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C8D" w:rsidRDefault="002E3C8D" w:rsidP="00532064">
      <w:pPr>
        <w:spacing w:after="0" w:line="240" w:lineRule="auto"/>
      </w:pPr>
      <w:r>
        <w:separator/>
      </w:r>
    </w:p>
  </w:footnote>
  <w:footnote w:type="continuationSeparator" w:id="0">
    <w:p w:rsidR="002E3C8D" w:rsidRDefault="002E3C8D" w:rsidP="005320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632101"/>
      <w:docPartObj>
        <w:docPartGallery w:val="Page Numbers (Top of Page)"/>
        <w:docPartUnique/>
      </w:docPartObj>
    </w:sdtPr>
    <w:sdtEndPr>
      <w:rPr>
        <w:noProof/>
      </w:rPr>
    </w:sdtEndPr>
    <w:sdtContent>
      <w:p w:rsidR="006C3F52" w:rsidRDefault="006C3F52">
        <w:pPr>
          <w:pStyle w:val="Header"/>
          <w:jc w:val="right"/>
        </w:pPr>
        <w:r w:rsidRPr="00CB1DFE">
          <w:rPr>
            <w:rFonts w:ascii="Garamond" w:hAnsi="Garamond"/>
          </w:rPr>
          <w:fldChar w:fldCharType="begin"/>
        </w:r>
        <w:r w:rsidRPr="00CB1DFE">
          <w:rPr>
            <w:rFonts w:ascii="Garamond" w:hAnsi="Garamond"/>
          </w:rPr>
          <w:instrText xml:space="preserve"> PAGE   \* MERGEFORMAT </w:instrText>
        </w:r>
        <w:r w:rsidRPr="00CB1DFE">
          <w:rPr>
            <w:rFonts w:ascii="Garamond" w:hAnsi="Garamond"/>
          </w:rPr>
          <w:fldChar w:fldCharType="separate"/>
        </w:r>
        <w:r w:rsidR="00FD7962">
          <w:rPr>
            <w:rFonts w:ascii="Garamond" w:hAnsi="Garamond"/>
            <w:noProof/>
          </w:rPr>
          <w:t>1</w:t>
        </w:r>
        <w:r w:rsidRPr="00CB1DFE">
          <w:rPr>
            <w:rFonts w:ascii="Garamond" w:hAnsi="Garamond"/>
            <w:noProof/>
          </w:rPr>
          <w:fldChar w:fldCharType="end"/>
        </w:r>
      </w:p>
    </w:sdtContent>
  </w:sdt>
  <w:p w:rsidR="006C3F52" w:rsidRDefault="006C3F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366C"/>
    <w:multiLevelType w:val="hybridMultilevel"/>
    <w:tmpl w:val="3300E092"/>
    <w:lvl w:ilvl="0" w:tplc="32FA00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82EA2"/>
    <w:multiLevelType w:val="hybridMultilevel"/>
    <w:tmpl w:val="0E6A3C70"/>
    <w:lvl w:ilvl="0" w:tplc="3B6893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7F43AF"/>
    <w:multiLevelType w:val="hybridMultilevel"/>
    <w:tmpl w:val="4E0A2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E484D"/>
    <w:multiLevelType w:val="hybridMultilevel"/>
    <w:tmpl w:val="FF76E132"/>
    <w:lvl w:ilvl="0" w:tplc="32FA00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8305EE"/>
    <w:multiLevelType w:val="hybridMultilevel"/>
    <w:tmpl w:val="34028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2D5DDB"/>
    <w:multiLevelType w:val="hybridMultilevel"/>
    <w:tmpl w:val="29EE0742"/>
    <w:lvl w:ilvl="0" w:tplc="1D9A08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B30C79"/>
    <w:multiLevelType w:val="hybridMultilevel"/>
    <w:tmpl w:val="403A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7764C6"/>
    <w:multiLevelType w:val="hybridMultilevel"/>
    <w:tmpl w:val="7D02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F76BD0"/>
    <w:multiLevelType w:val="hybridMultilevel"/>
    <w:tmpl w:val="C158C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8C6A3B"/>
    <w:multiLevelType w:val="hybridMultilevel"/>
    <w:tmpl w:val="29DE7C72"/>
    <w:lvl w:ilvl="0" w:tplc="E3D2B4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916E99"/>
    <w:multiLevelType w:val="hybridMultilevel"/>
    <w:tmpl w:val="48041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FB466F"/>
    <w:multiLevelType w:val="hybridMultilevel"/>
    <w:tmpl w:val="FC701AE2"/>
    <w:lvl w:ilvl="0" w:tplc="E67CD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1C5906"/>
    <w:multiLevelType w:val="hybridMultilevel"/>
    <w:tmpl w:val="BFF2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7C783E"/>
    <w:multiLevelType w:val="hybridMultilevel"/>
    <w:tmpl w:val="8B56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9"/>
  </w:num>
  <w:num w:numId="5">
    <w:abstractNumId w:val="0"/>
  </w:num>
  <w:num w:numId="6">
    <w:abstractNumId w:val="13"/>
  </w:num>
  <w:num w:numId="7">
    <w:abstractNumId w:val="12"/>
  </w:num>
  <w:num w:numId="8">
    <w:abstractNumId w:val="3"/>
  </w:num>
  <w:num w:numId="9">
    <w:abstractNumId w:val="2"/>
  </w:num>
  <w:num w:numId="10">
    <w:abstractNumId w:val="4"/>
  </w:num>
  <w:num w:numId="11">
    <w:abstractNumId w:val="8"/>
  </w:num>
  <w:num w:numId="12">
    <w:abstractNumId w:val="7"/>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064"/>
    <w:rsid w:val="000730AB"/>
    <w:rsid w:val="00076B13"/>
    <w:rsid w:val="000C71CC"/>
    <w:rsid w:val="00113CE6"/>
    <w:rsid w:val="0012172D"/>
    <w:rsid w:val="0025535C"/>
    <w:rsid w:val="00282E60"/>
    <w:rsid w:val="002E3C8D"/>
    <w:rsid w:val="0033278D"/>
    <w:rsid w:val="003558CA"/>
    <w:rsid w:val="00400307"/>
    <w:rsid w:val="00410883"/>
    <w:rsid w:val="004972FB"/>
    <w:rsid w:val="004A0698"/>
    <w:rsid w:val="00532064"/>
    <w:rsid w:val="005E72CF"/>
    <w:rsid w:val="0064529C"/>
    <w:rsid w:val="006A1D3E"/>
    <w:rsid w:val="006C3F52"/>
    <w:rsid w:val="006D6BBA"/>
    <w:rsid w:val="00756CF1"/>
    <w:rsid w:val="00791D34"/>
    <w:rsid w:val="00797DFC"/>
    <w:rsid w:val="007C0165"/>
    <w:rsid w:val="00861CAC"/>
    <w:rsid w:val="008B1F30"/>
    <w:rsid w:val="008C01A2"/>
    <w:rsid w:val="008C06EE"/>
    <w:rsid w:val="008D019C"/>
    <w:rsid w:val="009D0C2A"/>
    <w:rsid w:val="00A73B61"/>
    <w:rsid w:val="00AF53D8"/>
    <w:rsid w:val="00C747C8"/>
    <w:rsid w:val="00CB1DFE"/>
    <w:rsid w:val="00D86990"/>
    <w:rsid w:val="00E103BB"/>
    <w:rsid w:val="00EE1FB5"/>
    <w:rsid w:val="00FD7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CA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064"/>
  </w:style>
  <w:style w:type="paragraph" w:styleId="Footer">
    <w:name w:val="footer"/>
    <w:basedOn w:val="Normal"/>
    <w:link w:val="FooterChar"/>
    <w:uiPriority w:val="99"/>
    <w:unhideWhenUsed/>
    <w:rsid w:val="00532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064"/>
  </w:style>
  <w:style w:type="paragraph" w:styleId="ListParagraph">
    <w:name w:val="List Paragraph"/>
    <w:basedOn w:val="Normal"/>
    <w:uiPriority w:val="34"/>
    <w:qFormat/>
    <w:rsid w:val="00532064"/>
    <w:pPr>
      <w:ind w:left="720"/>
      <w:contextualSpacing/>
    </w:pPr>
  </w:style>
  <w:style w:type="paragraph" w:styleId="BalloonText">
    <w:name w:val="Balloon Text"/>
    <w:basedOn w:val="Normal"/>
    <w:link w:val="BalloonTextChar"/>
    <w:uiPriority w:val="99"/>
    <w:semiHidden/>
    <w:unhideWhenUsed/>
    <w:rsid w:val="00282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E60"/>
    <w:rPr>
      <w:rFonts w:ascii="Tahoma" w:hAnsi="Tahoma" w:cs="Tahoma"/>
      <w:sz w:val="16"/>
      <w:szCs w:val="16"/>
    </w:rPr>
  </w:style>
  <w:style w:type="character" w:styleId="Hyperlink">
    <w:name w:val="Hyperlink"/>
    <w:basedOn w:val="DefaultParagraphFont"/>
    <w:uiPriority w:val="99"/>
    <w:unhideWhenUsed/>
    <w:rsid w:val="00410883"/>
    <w:rPr>
      <w:color w:val="0000FF" w:themeColor="hyperlink"/>
      <w:u w:val="single"/>
    </w:rPr>
  </w:style>
  <w:style w:type="paragraph" w:customStyle="1" w:styleId="NormalText">
    <w:name w:val="Normal Text"/>
    <w:rsid w:val="0025535C"/>
    <w:pPr>
      <w:widowControl w:val="0"/>
      <w:autoSpaceDE w:val="0"/>
      <w:autoSpaceDN w:val="0"/>
      <w:adjustRightInd w:val="0"/>
      <w:spacing w:after="0" w:line="240" w:lineRule="auto"/>
    </w:pPr>
    <w:rPr>
      <w:rFonts w:ascii="Palatino Linotype" w:eastAsia="Times New Roman" w:hAnsi="Palatino Linotype" w:cs="Palatino Linotype"/>
      <w:color w:val="000000"/>
      <w:sz w:val="20"/>
      <w:szCs w:val="20"/>
    </w:rPr>
  </w:style>
  <w:style w:type="paragraph" w:styleId="NormalWeb">
    <w:name w:val="Normal (Web)"/>
    <w:basedOn w:val="Normal"/>
    <w:uiPriority w:val="99"/>
    <w:semiHidden/>
    <w:unhideWhenUsed/>
    <w:rsid w:val="0012172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CA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2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064"/>
  </w:style>
  <w:style w:type="paragraph" w:styleId="Footer">
    <w:name w:val="footer"/>
    <w:basedOn w:val="Normal"/>
    <w:link w:val="FooterChar"/>
    <w:uiPriority w:val="99"/>
    <w:unhideWhenUsed/>
    <w:rsid w:val="00532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064"/>
  </w:style>
  <w:style w:type="paragraph" w:styleId="ListParagraph">
    <w:name w:val="List Paragraph"/>
    <w:basedOn w:val="Normal"/>
    <w:uiPriority w:val="34"/>
    <w:qFormat/>
    <w:rsid w:val="00532064"/>
    <w:pPr>
      <w:ind w:left="720"/>
      <w:contextualSpacing/>
    </w:pPr>
  </w:style>
  <w:style w:type="paragraph" w:styleId="BalloonText">
    <w:name w:val="Balloon Text"/>
    <w:basedOn w:val="Normal"/>
    <w:link w:val="BalloonTextChar"/>
    <w:uiPriority w:val="99"/>
    <w:semiHidden/>
    <w:unhideWhenUsed/>
    <w:rsid w:val="00282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E60"/>
    <w:rPr>
      <w:rFonts w:ascii="Tahoma" w:hAnsi="Tahoma" w:cs="Tahoma"/>
      <w:sz w:val="16"/>
      <w:szCs w:val="16"/>
    </w:rPr>
  </w:style>
  <w:style w:type="character" w:styleId="Hyperlink">
    <w:name w:val="Hyperlink"/>
    <w:basedOn w:val="DefaultParagraphFont"/>
    <w:uiPriority w:val="99"/>
    <w:unhideWhenUsed/>
    <w:rsid w:val="00410883"/>
    <w:rPr>
      <w:color w:val="0000FF" w:themeColor="hyperlink"/>
      <w:u w:val="single"/>
    </w:rPr>
  </w:style>
  <w:style w:type="paragraph" w:customStyle="1" w:styleId="NormalText">
    <w:name w:val="Normal Text"/>
    <w:rsid w:val="0025535C"/>
    <w:pPr>
      <w:widowControl w:val="0"/>
      <w:autoSpaceDE w:val="0"/>
      <w:autoSpaceDN w:val="0"/>
      <w:adjustRightInd w:val="0"/>
      <w:spacing w:after="0" w:line="240" w:lineRule="auto"/>
    </w:pPr>
    <w:rPr>
      <w:rFonts w:ascii="Palatino Linotype" w:eastAsia="Times New Roman" w:hAnsi="Palatino Linotype" w:cs="Palatino Linotype"/>
      <w:color w:val="000000"/>
      <w:sz w:val="20"/>
      <w:szCs w:val="20"/>
    </w:rPr>
  </w:style>
  <w:style w:type="paragraph" w:styleId="NormalWeb">
    <w:name w:val="Normal (Web)"/>
    <w:basedOn w:val="Normal"/>
    <w:uiPriority w:val="99"/>
    <w:semiHidden/>
    <w:unhideWhenUsed/>
    <w:rsid w:val="0012172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87830">
      <w:bodyDiv w:val="1"/>
      <w:marLeft w:val="0"/>
      <w:marRight w:val="0"/>
      <w:marTop w:val="0"/>
      <w:marBottom w:val="0"/>
      <w:divBdr>
        <w:top w:val="none" w:sz="0" w:space="0" w:color="auto"/>
        <w:left w:val="none" w:sz="0" w:space="0" w:color="auto"/>
        <w:bottom w:val="none" w:sz="0" w:space="0" w:color="auto"/>
        <w:right w:val="none" w:sz="0" w:space="0" w:color="auto"/>
      </w:divBdr>
      <w:divsChild>
        <w:div w:id="503326883">
          <w:marLeft w:val="0"/>
          <w:marRight w:val="0"/>
          <w:marTop w:val="0"/>
          <w:marBottom w:val="0"/>
          <w:divBdr>
            <w:top w:val="none" w:sz="0" w:space="0" w:color="auto"/>
            <w:left w:val="none" w:sz="0" w:space="0" w:color="auto"/>
            <w:bottom w:val="none" w:sz="0" w:space="0" w:color="auto"/>
            <w:right w:val="none" w:sz="0" w:space="0" w:color="auto"/>
          </w:divBdr>
          <w:divsChild>
            <w:div w:id="42490930">
              <w:marLeft w:val="0"/>
              <w:marRight w:val="0"/>
              <w:marTop w:val="0"/>
              <w:marBottom w:val="0"/>
              <w:divBdr>
                <w:top w:val="none" w:sz="0" w:space="0" w:color="auto"/>
                <w:left w:val="none" w:sz="0" w:space="0" w:color="auto"/>
                <w:bottom w:val="none" w:sz="0" w:space="0" w:color="auto"/>
                <w:right w:val="none" w:sz="0" w:space="0" w:color="auto"/>
              </w:divBdr>
              <w:divsChild>
                <w:div w:id="1131167925">
                  <w:marLeft w:val="0"/>
                  <w:marRight w:val="0"/>
                  <w:marTop w:val="0"/>
                  <w:marBottom w:val="0"/>
                  <w:divBdr>
                    <w:top w:val="none" w:sz="0" w:space="0" w:color="auto"/>
                    <w:left w:val="none" w:sz="0" w:space="0" w:color="auto"/>
                    <w:bottom w:val="none" w:sz="0" w:space="0" w:color="auto"/>
                    <w:right w:val="none" w:sz="0" w:space="0" w:color="auto"/>
                  </w:divBdr>
                  <w:divsChild>
                    <w:div w:id="1749885799">
                      <w:marLeft w:val="0"/>
                      <w:marRight w:val="0"/>
                      <w:marTop w:val="0"/>
                      <w:marBottom w:val="0"/>
                      <w:divBdr>
                        <w:top w:val="none" w:sz="0" w:space="0" w:color="auto"/>
                        <w:left w:val="none" w:sz="0" w:space="0" w:color="auto"/>
                        <w:bottom w:val="none" w:sz="0" w:space="0" w:color="auto"/>
                        <w:right w:val="none" w:sz="0" w:space="0" w:color="auto"/>
                      </w:divBdr>
                      <w:divsChild>
                        <w:div w:id="1640843098">
                          <w:marLeft w:val="0"/>
                          <w:marRight w:val="0"/>
                          <w:marTop w:val="0"/>
                          <w:marBottom w:val="0"/>
                          <w:divBdr>
                            <w:top w:val="none" w:sz="0" w:space="0" w:color="auto"/>
                            <w:left w:val="none" w:sz="0" w:space="0" w:color="auto"/>
                            <w:bottom w:val="none" w:sz="0" w:space="0" w:color="auto"/>
                            <w:right w:val="none" w:sz="0" w:space="0" w:color="auto"/>
                          </w:divBdr>
                          <w:divsChild>
                            <w:div w:id="1971593407">
                              <w:marLeft w:val="0"/>
                              <w:marRight w:val="0"/>
                              <w:marTop w:val="0"/>
                              <w:marBottom w:val="0"/>
                              <w:divBdr>
                                <w:top w:val="none" w:sz="0" w:space="0" w:color="auto"/>
                                <w:left w:val="none" w:sz="0" w:space="0" w:color="auto"/>
                                <w:bottom w:val="none" w:sz="0" w:space="0" w:color="auto"/>
                                <w:right w:val="none" w:sz="0" w:space="0" w:color="auto"/>
                              </w:divBdr>
                              <w:divsChild>
                                <w:div w:id="8052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383103">
      <w:bodyDiv w:val="1"/>
      <w:marLeft w:val="0"/>
      <w:marRight w:val="0"/>
      <w:marTop w:val="0"/>
      <w:marBottom w:val="0"/>
      <w:divBdr>
        <w:top w:val="none" w:sz="0" w:space="0" w:color="auto"/>
        <w:left w:val="none" w:sz="0" w:space="0" w:color="auto"/>
        <w:bottom w:val="none" w:sz="0" w:space="0" w:color="auto"/>
        <w:right w:val="none" w:sz="0" w:space="0" w:color="auto"/>
      </w:divBdr>
      <w:divsChild>
        <w:div w:id="2051345387">
          <w:marLeft w:val="0"/>
          <w:marRight w:val="0"/>
          <w:marTop w:val="0"/>
          <w:marBottom w:val="0"/>
          <w:divBdr>
            <w:top w:val="none" w:sz="0" w:space="0" w:color="auto"/>
            <w:left w:val="none" w:sz="0" w:space="0" w:color="auto"/>
            <w:bottom w:val="none" w:sz="0" w:space="0" w:color="auto"/>
            <w:right w:val="none" w:sz="0" w:space="0" w:color="auto"/>
          </w:divBdr>
          <w:divsChild>
            <w:div w:id="250504012">
              <w:marLeft w:val="0"/>
              <w:marRight w:val="0"/>
              <w:marTop w:val="0"/>
              <w:marBottom w:val="0"/>
              <w:divBdr>
                <w:top w:val="none" w:sz="0" w:space="0" w:color="auto"/>
                <w:left w:val="none" w:sz="0" w:space="0" w:color="auto"/>
                <w:bottom w:val="none" w:sz="0" w:space="0" w:color="auto"/>
                <w:right w:val="none" w:sz="0" w:space="0" w:color="auto"/>
              </w:divBdr>
              <w:divsChild>
                <w:div w:id="247078638">
                  <w:marLeft w:val="0"/>
                  <w:marRight w:val="0"/>
                  <w:marTop w:val="0"/>
                  <w:marBottom w:val="0"/>
                  <w:divBdr>
                    <w:top w:val="none" w:sz="0" w:space="0" w:color="auto"/>
                    <w:left w:val="none" w:sz="0" w:space="0" w:color="auto"/>
                    <w:bottom w:val="none" w:sz="0" w:space="0" w:color="auto"/>
                    <w:right w:val="none" w:sz="0" w:space="0" w:color="auto"/>
                  </w:divBdr>
                  <w:divsChild>
                    <w:div w:id="2133208618">
                      <w:marLeft w:val="0"/>
                      <w:marRight w:val="0"/>
                      <w:marTop w:val="0"/>
                      <w:marBottom w:val="0"/>
                      <w:divBdr>
                        <w:top w:val="none" w:sz="0" w:space="0" w:color="auto"/>
                        <w:left w:val="none" w:sz="0" w:space="0" w:color="auto"/>
                        <w:bottom w:val="none" w:sz="0" w:space="0" w:color="auto"/>
                        <w:right w:val="none" w:sz="0" w:space="0" w:color="auto"/>
                      </w:divBdr>
                      <w:divsChild>
                        <w:div w:id="1066760894">
                          <w:marLeft w:val="0"/>
                          <w:marRight w:val="0"/>
                          <w:marTop w:val="0"/>
                          <w:marBottom w:val="0"/>
                          <w:divBdr>
                            <w:top w:val="none" w:sz="0" w:space="0" w:color="auto"/>
                            <w:left w:val="none" w:sz="0" w:space="0" w:color="auto"/>
                            <w:bottom w:val="none" w:sz="0" w:space="0" w:color="auto"/>
                            <w:right w:val="none" w:sz="0" w:space="0" w:color="auto"/>
                          </w:divBdr>
                          <w:divsChild>
                            <w:div w:id="1646281481">
                              <w:marLeft w:val="0"/>
                              <w:marRight w:val="0"/>
                              <w:marTop w:val="0"/>
                              <w:marBottom w:val="0"/>
                              <w:divBdr>
                                <w:top w:val="none" w:sz="0" w:space="0" w:color="auto"/>
                                <w:left w:val="none" w:sz="0" w:space="0" w:color="auto"/>
                                <w:bottom w:val="none" w:sz="0" w:space="0" w:color="auto"/>
                                <w:right w:val="none" w:sz="0" w:space="0" w:color="auto"/>
                              </w:divBdr>
                              <w:divsChild>
                                <w:div w:id="17107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091813">
      <w:bodyDiv w:val="1"/>
      <w:marLeft w:val="0"/>
      <w:marRight w:val="0"/>
      <w:marTop w:val="0"/>
      <w:marBottom w:val="0"/>
      <w:divBdr>
        <w:top w:val="none" w:sz="0" w:space="0" w:color="auto"/>
        <w:left w:val="none" w:sz="0" w:space="0" w:color="auto"/>
        <w:bottom w:val="none" w:sz="0" w:space="0" w:color="auto"/>
        <w:right w:val="none" w:sz="0" w:space="0" w:color="auto"/>
      </w:divBdr>
      <w:divsChild>
        <w:div w:id="483670769">
          <w:marLeft w:val="0"/>
          <w:marRight w:val="0"/>
          <w:marTop w:val="0"/>
          <w:marBottom w:val="0"/>
          <w:divBdr>
            <w:top w:val="none" w:sz="0" w:space="0" w:color="auto"/>
            <w:left w:val="none" w:sz="0" w:space="0" w:color="auto"/>
            <w:bottom w:val="none" w:sz="0" w:space="0" w:color="auto"/>
            <w:right w:val="none" w:sz="0" w:space="0" w:color="auto"/>
          </w:divBdr>
          <w:divsChild>
            <w:div w:id="182981533">
              <w:marLeft w:val="0"/>
              <w:marRight w:val="0"/>
              <w:marTop w:val="0"/>
              <w:marBottom w:val="0"/>
              <w:divBdr>
                <w:top w:val="none" w:sz="0" w:space="0" w:color="auto"/>
                <w:left w:val="none" w:sz="0" w:space="0" w:color="auto"/>
                <w:bottom w:val="none" w:sz="0" w:space="0" w:color="auto"/>
                <w:right w:val="none" w:sz="0" w:space="0" w:color="auto"/>
              </w:divBdr>
            </w:div>
            <w:div w:id="1259097207">
              <w:marLeft w:val="0"/>
              <w:marRight w:val="0"/>
              <w:marTop w:val="0"/>
              <w:marBottom w:val="0"/>
              <w:divBdr>
                <w:top w:val="none" w:sz="0" w:space="0" w:color="auto"/>
                <w:left w:val="none" w:sz="0" w:space="0" w:color="auto"/>
                <w:bottom w:val="none" w:sz="0" w:space="0" w:color="auto"/>
                <w:right w:val="none" w:sz="0" w:space="0" w:color="auto"/>
              </w:divBdr>
              <w:divsChild>
                <w:div w:id="137961379">
                  <w:marLeft w:val="0"/>
                  <w:marRight w:val="0"/>
                  <w:marTop w:val="0"/>
                  <w:marBottom w:val="0"/>
                  <w:divBdr>
                    <w:top w:val="none" w:sz="0" w:space="0" w:color="auto"/>
                    <w:left w:val="none" w:sz="0" w:space="0" w:color="auto"/>
                    <w:bottom w:val="none" w:sz="0" w:space="0" w:color="auto"/>
                    <w:right w:val="none" w:sz="0" w:space="0" w:color="auto"/>
                  </w:divBdr>
                  <w:divsChild>
                    <w:div w:id="1763912340">
                      <w:marLeft w:val="0"/>
                      <w:marRight w:val="0"/>
                      <w:marTop w:val="0"/>
                      <w:marBottom w:val="300"/>
                      <w:divBdr>
                        <w:top w:val="dotted" w:sz="12" w:space="8" w:color="CCCCCC"/>
                        <w:left w:val="none" w:sz="0" w:space="0" w:color="auto"/>
                        <w:bottom w:val="dotted" w:sz="12" w:space="5" w:color="CCCCCC"/>
                        <w:right w:val="none" w:sz="0" w:space="0" w:color="auto"/>
                      </w:divBdr>
                    </w:div>
                  </w:divsChild>
                </w:div>
              </w:divsChild>
            </w:div>
          </w:divsChild>
        </w:div>
      </w:divsChild>
    </w:div>
    <w:div w:id="1284651771">
      <w:bodyDiv w:val="1"/>
      <w:marLeft w:val="0"/>
      <w:marRight w:val="0"/>
      <w:marTop w:val="0"/>
      <w:marBottom w:val="0"/>
      <w:divBdr>
        <w:top w:val="none" w:sz="0" w:space="0" w:color="auto"/>
        <w:left w:val="none" w:sz="0" w:space="0" w:color="auto"/>
        <w:bottom w:val="none" w:sz="0" w:space="0" w:color="auto"/>
        <w:right w:val="none" w:sz="0" w:space="0" w:color="auto"/>
      </w:divBdr>
      <w:divsChild>
        <w:div w:id="1346129937">
          <w:marLeft w:val="0"/>
          <w:marRight w:val="0"/>
          <w:marTop w:val="0"/>
          <w:marBottom w:val="0"/>
          <w:divBdr>
            <w:top w:val="none" w:sz="0" w:space="0" w:color="auto"/>
            <w:left w:val="none" w:sz="0" w:space="0" w:color="auto"/>
            <w:bottom w:val="none" w:sz="0" w:space="0" w:color="auto"/>
            <w:right w:val="none" w:sz="0" w:space="0" w:color="auto"/>
          </w:divBdr>
          <w:divsChild>
            <w:div w:id="1989505348">
              <w:marLeft w:val="0"/>
              <w:marRight w:val="0"/>
              <w:marTop w:val="0"/>
              <w:marBottom w:val="0"/>
              <w:divBdr>
                <w:top w:val="none" w:sz="0" w:space="0" w:color="auto"/>
                <w:left w:val="none" w:sz="0" w:space="0" w:color="auto"/>
                <w:bottom w:val="none" w:sz="0" w:space="0" w:color="auto"/>
                <w:right w:val="none" w:sz="0" w:space="0" w:color="auto"/>
              </w:divBdr>
            </w:div>
            <w:div w:id="1345522741">
              <w:marLeft w:val="0"/>
              <w:marRight w:val="0"/>
              <w:marTop w:val="0"/>
              <w:marBottom w:val="0"/>
              <w:divBdr>
                <w:top w:val="none" w:sz="0" w:space="0" w:color="auto"/>
                <w:left w:val="none" w:sz="0" w:space="0" w:color="auto"/>
                <w:bottom w:val="none" w:sz="0" w:space="0" w:color="auto"/>
                <w:right w:val="none" w:sz="0" w:space="0" w:color="auto"/>
              </w:divBdr>
              <w:divsChild>
                <w:div w:id="347827276">
                  <w:marLeft w:val="0"/>
                  <w:marRight w:val="0"/>
                  <w:marTop w:val="0"/>
                  <w:marBottom w:val="0"/>
                  <w:divBdr>
                    <w:top w:val="none" w:sz="0" w:space="0" w:color="auto"/>
                    <w:left w:val="none" w:sz="0" w:space="0" w:color="auto"/>
                    <w:bottom w:val="none" w:sz="0" w:space="0" w:color="auto"/>
                    <w:right w:val="none" w:sz="0" w:space="0" w:color="auto"/>
                  </w:divBdr>
                  <w:divsChild>
                    <w:div w:id="1571648334">
                      <w:marLeft w:val="0"/>
                      <w:marRight w:val="0"/>
                      <w:marTop w:val="0"/>
                      <w:marBottom w:val="300"/>
                      <w:divBdr>
                        <w:top w:val="dotted" w:sz="12" w:space="8" w:color="CCCCCC"/>
                        <w:left w:val="none" w:sz="0" w:space="0" w:color="auto"/>
                        <w:bottom w:val="dotted" w:sz="12" w:space="5" w:color="CCCCCC"/>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jILgxeNBK_8#" TargetMode="External"/><Relationship Id="rId26" Type="http://schemas.openxmlformats.org/officeDocument/2006/relationships/hyperlink" Target="http://www.huffingtonpost.com/2012/01/12/photographs-of-abandoned-places_n_1197538.html?ncid=edlinkusaolp00000009&amp;ref=fb&amp;src=sp&amp;comm_ref=false" TargetMode="External"/><Relationship Id="rId3" Type="http://schemas.microsoft.com/office/2007/relationships/stylesWithEffects" Target="stylesWithEffects.xml"/><Relationship Id="rId21" Type="http://schemas.openxmlformats.org/officeDocument/2006/relationships/hyperlink" Target="http://www.npr.org/blogs/money/2013/12/05/247360903/nixon-and-kimchee-how-the-garment-industry-came-to-bangladesh"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nelsonsaphumangeography.weebly.com/ch-8-13.html" TargetMode="External"/><Relationship Id="rId25" Type="http://schemas.openxmlformats.org/officeDocument/2006/relationships/hyperlink" Target="http://www.npr.org/blogs/money/2012/03/14/148460268/what-america-sells-to-the-world?sc=fb&amp;cc=fp"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jILgxeNBK_8" TargetMode="External"/><Relationship Id="rId29" Type="http://schemas.openxmlformats.org/officeDocument/2006/relationships/hyperlink" Target="http://www.npr.org/2012/04/08/150133880/indias-census-lots-of-cellphones-too-few-toilet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mithsonianmag.com/innovation/interactive-50-largest-ports-world-180947915/" TargetMode="External"/><Relationship Id="rId32" Type="http://schemas.openxmlformats.org/officeDocument/2006/relationships/hyperlink" Target="http://www.washingtonpost.com/business/industries/automakers-rethink-just-in-time-parts-supplies-as-crises-put-production-at-risk/2012/04/20/gIQAj5yFWT_story.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ytimes.com/2011/11/26/business/philippines-overtakes-india-as-hub-of-call-centers.html?_r=1&amp;pagewanted=all%3Fsrc%3Dtp&amp;smid=fb-share" TargetMode="External"/><Relationship Id="rId28" Type="http://schemas.openxmlformats.org/officeDocument/2006/relationships/hyperlink" Target="http://www.washingtonpost.com/world/rolling-tobacco-for-a-living/2012/03/19/gIQAXmcaPS_gallery.html" TargetMode="External"/><Relationship Id="rId10" Type="http://schemas.openxmlformats.org/officeDocument/2006/relationships/image" Target="media/image3.png"/><Relationship Id="rId19" Type="http://schemas.openxmlformats.org/officeDocument/2006/relationships/hyperlink" Target="http://www.huffingtonpost.com/2012/01/12/photographs-of-abandoned-places_n_1197538.html?ncid=edlinkusaolp00000009&amp;ref=fb&amp;src=sp&amp;comm_ref=false" TargetMode="External"/><Relationship Id="rId31" Type="http://schemas.openxmlformats.org/officeDocument/2006/relationships/hyperlink" Target="http://www.economist.com/node/215529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atthartzell.blogspot.com/2013/09/infogeographic-comparing-urban.html?view=sidebar" TargetMode="External"/><Relationship Id="rId27" Type="http://schemas.openxmlformats.org/officeDocument/2006/relationships/hyperlink" Target="http://www.mcclatchydc.com/2012/06/17/152220/mexicos-maquiladora-labor-system.html" TargetMode="External"/><Relationship Id="rId30" Type="http://schemas.openxmlformats.org/officeDocument/2006/relationships/hyperlink" Target="http://www.nytimes.com/2012/04/08/magazine/can-coffee-kick-start-an-economy.html?h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464</TotalTime>
  <Pages>15</Pages>
  <Words>2073</Words>
  <Characters>11819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2017-02-16T18:21:00Z</dcterms:created>
  <dcterms:modified xsi:type="dcterms:W3CDTF">2017-02-17T02:15:00Z</dcterms:modified>
</cp:coreProperties>
</file>